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7EE21E" w14:textId="01E705F9" w:rsidR="00F709C7" w:rsidRPr="00F709C7" w:rsidRDefault="00F709C7" w:rsidP="00F709C7">
      <w:pPr>
        <w:pStyle w:val="NoSpacing"/>
        <w:rPr>
          <w:rFonts w:ascii="Circular ProTT Bold" w:hAnsi="Circular ProTT Bold" w:cs="Circular ProTT Bold"/>
          <w:b/>
          <w:bCs/>
          <w:sz w:val="28"/>
          <w:szCs w:val="28"/>
        </w:rPr>
      </w:pPr>
      <w:bookmarkStart w:id="0" w:name="_Hlk64020426"/>
      <w:r w:rsidRPr="00F709C7">
        <w:rPr>
          <w:rFonts w:ascii="Circular ProTT Bold" w:hAnsi="Circular ProTT Bold" w:cs="Circular ProTT Bold"/>
          <w:b/>
          <w:bCs/>
          <w:sz w:val="28"/>
          <w:szCs w:val="28"/>
        </w:rPr>
        <w:t>Genetec announces UK Data Center for Security Center SaaS</w:t>
      </w:r>
      <w:r w:rsidR="0087195D">
        <w:rPr>
          <w:rFonts w:ascii="Circular ProTT Bold" w:hAnsi="Circular ProTT Bold" w:cs="Circular ProTT Bold"/>
          <w:b/>
          <w:bCs/>
          <w:sz w:val="28"/>
          <w:szCs w:val="28"/>
        </w:rPr>
        <w:t xml:space="preserve">, hosted on Microsoft Azure </w:t>
      </w:r>
      <w:r w:rsidRPr="00F709C7">
        <w:rPr>
          <w:rFonts w:ascii="Circular ProTT Bold" w:hAnsi="Circular ProTT Bold" w:cs="Circular ProTT Bold"/>
          <w:b/>
          <w:bCs/>
          <w:sz w:val="28"/>
          <w:szCs w:val="28"/>
        </w:rPr>
        <w:t xml:space="preserve"> </w:t>
      </w:r>
    </w:p>
    <w:p w14:paraId="3D32114F" w14:textId="3E030F25" w:rsidR="002534D6" w:rsidRDefault="002534D6" w:rsidP="00F709C7">
      <w:pPr>
        <w:spacing w:before="120" w:after="0" w:line="240" w:lineRule="auto"/>
        <w:rPr>
          <w:i/>
          <w:iCs/>
        </w:rPr>
      </w:pPr>
      <w:r>
        <w:rPr>
          <w:i/>
          <w:iCs/>
        </w:rPr>
        <w:t>Meets growing demand for data sovereignty, deployment flexibility</w:t>
      </w:r>
      <w:r w:rsidR="008F45CD">
        <w:rPr>
          <w:i/>
          <w:iCs/>
        </w:rPr>
        <w:t>,</w:t>
      </w:r>
      <w:r>
        <w:rPr>
          <w:i/>
          <w:iCs/>
        </w:rPr>
        <w:t xml:space="preserve"> and performance </w:t>
      </w:r>
    </w:p>
    <w:p w14:paraId="292E5097" w14:textId="506E76A0" w:rsidR="000E3D25" w:rsidRPr="00F709C7" w:rsidRDefault="00EB0FA1" w:rsidP="0005504D">
      <w:pPr>
        <w:spacing w:before="120" w:after="0" w:line="240" w:lineRule="auto"/>
      </w:pPr>
      <w:r w:rsidRPr="00F709C7">
        <w:tab/>
      </w:r>
    </w:p>
    <w:p w14:paraId="3BA71777" w14:textId="573A840F" w:rsidR="002E3F7E" w:rsidRDefault="0BF406BC" w:rsidP="008046B3">
      <w:r w:rsidRPr="4346F222">
        <w:rPr>
          <w:rStyle w:val="Strong"/>
          <w:b/>
        </w:rPr>
        <w:t>L</w:t>
      </w:r>
      <w:r w:rsidR="09001DAC" w:rsidRPr="4346F222">
        <w:rPr>
          <w:rStyle w:val="Strong"/>
          <w:b/>
        </w:rPr>
        <w:t>ONDON</w:t>
      </w:r>
      <w:r w:rsidRPr="4346F222">
        <w:rPr>
          <w:rStyle w:val="Strong"/>
          <w:b/>
        </w:rPr>
        <w:t xml:space="preserve">, </w:t>
      </w:r>
      <w:r w:rsidR="56D713FC" w:rsidRPr="4346F222">
        <w:rPr>
          <w:rStyle w:val="Strong"/>
          <w:b/>
        </w:rPr>
        <w:t>17</w:t>
      </w:r>
      <w:r w:rsidR="317F612E" w:rsidRPr="4346F222">
        <w:rPr>
          <w:rStyle w:val="Strong"/>
          <w:b/>
        </w:rPr>
        <w:t xml:space="preserve"> </w:t>
      </w:r>
      <w:r w:rsidR="23A9F805" w:rsidRPr="4346F222">
        <w:rPr>
          <w:rStyle w:val="Strong"/>
          <w:b/>
        </w:rPr>
        <w:t>February</w:t>
      </w:r>
      <w:r w:rsidR="7FDE16C3" w:rsidRPr="4346F222">
        <w:rPr>
          <w:rStyle w:val="Strong"/>
          <w:b/>
        </w:rPr>
        <w:t xml:space="preserve">, </w:t>
      </w:r>
      <w:r w:rsidR="317F612E" w:rsidRPr="4346F222">
        <w:rPr>
          <w:rStyle w:val="Strong"/>
          <w:b/>
        </w:rPr>
        <w:t>2026</w:t>
      </w:r>
      <w:r w:rsidRPr="4346F222">
        <w:rPr>
          <w:rStyle w:val="Strong"/>
        </w:rPr>
        <w:t>—</w:t>
      </w:r>
      <w:hyperlink r:id="rId11">
        <w:r w:rsidR="257ACEC0" w:rsidRPr="4346F222">
          <w:rPr>
            <w:rStyle w:val="Hyperlink"/>
          </w:rPr>
          <w:t>Genetec Inc.</w:t>
        </w:r>
      </w:hyperlink>
      <w:r w:rsidR="257ACEC0">
        <w:t xml:space="preserve"> (“Genetec”), </w:t>
      </w:r>
      <w:r w:rsidR="317F612E">
        <w:t>the global leader in enterprise physical security software</w:t>
      </w:r>
      <w:r w:rsidR="54E74182">
        <w:t>,</w:t>
      </w:r>
      <w:r w:rsidR="317F612E">
        <w:t xml:space="preserve"> </w:t>
      </w:r>
      <w:r w:rsidR="02C065EB">
        <w:t xml:space="preserve">today announced </w:t>
      </w:r>
      <w:r w:rsidR="54E74182">
        <w:t>the option for customers to host</w:t>
      </w:r>
      <w:r w:rsidR="644C2197">
        <w:t xml:space="preserve"> </w:t>
      </w:r>
      <w:r w:rsidR="54E74182">
        <w:t>Security Center SaaS exclusively</w:t>
      </w:r>
      <w:r w:rsidR="213D35A0">
        <w:t xml:space="preserve"> in the UK</w:t>
      </w:r>
      <w:r w:rsidR="54E74182">
        <w:t xml:space="preserve">. </w:t>
      </w:r>
    </w:p>
    <w:p w14:paraId="1D608586" w14:textId="18B375F2" w:rsidR="002E3F7E" w:rsidRDefault="002E3F7E" w:rsidP="008046B3">
      <w:r>
        <w:t>Genetec is seeing strong momentum from UK and European companies who want to take advantage of full or hybrid cloud architecture</w:t>
      </w:r>
      <w:r w:rsidR="00437C16">
        <w:t>s</w:t>
      </w:r>
      <w:r>
        <w:t xml:space="preserve"> for their physical security solutions. For those hosting security data in the UK, compliance with strict local privacy and regulatory requirements is critical.</w:t>
      </w:r>
    </w:p>
    <w:p w14:paraId="7B8B3FA8" w14:textId="1C5A0A4F" w:rsidR="002E3F7E" w:rsidRDefault="002E3F7E" w:rsidP="008046B3">
      <w:r>
        <w:t xml:space="preserve">To meet this demand, Security Center SaaS can now be hosted wholly in a UK data center, ensuring sensitive data stays protected, governed and processed within regional boundaries. </w:t>
      </w:r>
      <w:r w:rsidRPr="002E3F7E">
        <w:t>This simplifies compliance, strengthens data sovereignty, and gives customers confidence that their security operations meet local laws.</w:t>
      </w:r>
      <w:r w:rsidR="002D0CC6" w:rsidRPr="002D0CC6">
        <w:t xml:space="preserve"> </w:t>
      </w:r>
      <w:r w:rsidR="002D0CC6" w:rsidRPr="00F709C7">
        <w:t xml:space="preserve">With this launch, the UK joins the growing global network of data centres available to Genetec customers, </w:t>
      </w:r>
      <w:r w:rsidR="008F45CD">
        <w:t>including</w:t>
      </w:r>
      <w:r w:rsidR="008F45CD" w:rsidRPr="00F709C7">
        <w:t xml:space="preserve"> </w:t>
      </w:r>
      <w:r w:rsidR="002D0CC6" w:rsidRPr="00F709C7">
        <w:t>deployments in the United States, Canada, Australia</w:t>
      </w:r>
      <w:r w:rsidR="008F45CD">
        <w:t>,</w:t>
      </w:r>
      <w:r w:rsidR="002D0CC6" w:rsidRPr="00F709C7">
        <w:t xml:space="preserve"> and the Netherlands.</w:t>
      </w:r>
    </w:p>
    <w:p w14:paraId="57DA21DA" w14:textId="081D3995" w:rsidR="002A4987" w:rsidRDefault="00F709C7" w:rsidP="00F709C7">
      <w:bookmarkStart w:id="1" w:name="OLE_LINK6"/>
      <w:bookmarkStart w:id="2" w:name="OLE_LINK7"/>
      <w:r>
        <w:t>Security Center SaaS is a scalable</w:t>
      </w:r>
      <w:r w:rsidR="008F45CD">
        <w:t xml:space="preserve"> </w:t>
      </w:r>
      <w:r>
        <w:t xml:space="preserve">unified </w:t>
      </w:r>
      <w:r w:rsidR="008F45CD">
        <w:t>physical security</w:t>
      </w:r>
      <w:r>
        <w:t xml:space="preserve"> platform that delivers access control, video management, intrusion monitoring,</w:t>
      </w:r>
      <w:r w:rsidR="002D0CC6">
        <w:t xml:space="preserve"> intercom,</w:t>
      </w:r>
      <w:r>
        <w:t xml:space="preserve"> </w:t>
      </w:r>
      <w:r w:rsidR="00AD0A7C">
        <w:t xml:space="preserve">AI-powered </w:t>
      </w:r>
      <w:r w:rsidR="000A53B7">
        <w:t>i</w:t>
      </w:r>
      <w:r w:rsidR="00AD0A7C">
        <w:t>nvestigation</w:t>
      </w:r>
      <w:r w:rsidR="004771D8">
        <w:t>s</w:t>
      </w:r>
      <w:r>
        <w:t xml:space="preserve">, </w:t>
      </w:r>
      <w:r w:rsidR="00160E1D">
        <w:t>all built on an</w:t>
      </w:r>
      <w:r w:rsidR="008F45CD" w:rsidRPr="008F45CD">
        <w:t xml:space="preserve"> open platform that integrates with a broad ecosystem of technology partners.</w:t>
      </w:r>
      <w:r w:rsidR="00AD0A7C">
        <w:t xml:space="preserve"> </w:t>
      </w:r>
      <w:bookmarkEnd w:id="1"/>
      <w:r w:rsidR="00160E1D">
        <w:t>With its</w:t>
      </w:r>
      <w:r w:rsidR="00AD0A7C">
        <w:t xml:space="preserve"> hybrid architecture</w:t>
      </w:r>
      <w:r w:rsidR="00381425">
        <w:t>,</w:t>
      </w:r>
      <w:r w:rsidR="00AD0A7C">
        <w:t xml:space="preserve"> the platform</w:t>
      </w:r>
      <w:r w:rsidR="00381425">
        <w:t xml:space="preserve"> gives</w:t>
      </w:r>
      <w:r w:rsidR="00AD0A7C">
        <w:t xml:space="preserve"> </w:t>
      </w:r>
      <w:r w:rsidR="002A4987">
        <w:t xml:space="preserve">customers greater choice and control. They can blend cloud services with on-premises systems according to what fits best with current and future needs. </w:t>
      </w:r>
    </w:p>
    <w:bookmarkEnd w:id="2"/>
    <w:p w14:paraId="7933CABA" w14:textId="53B552D8" w:rsidR="00F709C7" w:rsidRPr="00F709C7" w:rsidRDefault="00F709C7" w:rsidP="00F709C7">
      <w:r w:rsidRPr="00F709C7">
        <w:t>“</w:t>
      </w:r>
      <w:r w:rsidR="00F41D7B">
        <w:t xml:space="preserve">With accelerating demand for cloud and hybrid-cloud-based physical security, we are committed to providing the highest standards of regional compliance, data sovereignty and </w:t>
      </w:r>
      <w:r w:rsidR="00F41D7B">
        <w:lastRenderedPageBreak/>
        <w:t>deployment flexibility</w:t>
      </w:r>
      <w:r w:rsidRPr="00F709C7">
        <w:t>,” said Simon Cook, Director New Offerings, Genetec</w:t>
      </w:r>
      <w:r w:rsidR="007142F6">
        <w:t xml:space="preserve"> Inc</w:t>
      </w:r>
      <w:r w:rsidRPr="00F709C7">
        <w:t>. “We’re proud to offer our UK customers</w:t>
      </w:r>
      <w:r w:rsidR="00F41D7B">
        <w:t xml:space="preserve"> the choice to host their data locally.”</w:t>
      </w:r>
    </w:p>
    <w:p w14:paraId="6637881A" w14:textId="73619763" w:rsidR="00F709C7" w:rsidRPr="00F709C7" w:rsidRDefault="006E4A43" w:rsidP="6A7EB192">
      <w:pPr>
        <w:rPr>
          <w:rFonts w:eastAsiaTheme="minorEastAsia" w:cstheme="minorBidi" w:hint="eastAsia"/>
        </w:rPr>
      </w:pPr>
      <w:r w:rsidRPr="6A7EB192">
        <w:rPr>
          <w:rFonts w:eastAsiaTheme="minorEastAsia" w:cstheme="minorBidi"/>
        </w:rPr>
        <w:t xml:space="preserve"> </w:t>
      </w:r>
      <w:r w:rsidR="00F709C7" w:rsidRPr="6A7EB192">
        <w:rPr>
          <w:rFonts w:eastAsiaTheme="minorEastAsia" w:cstheme="minorBidi"/>
        </w:rPr>
        <w:t>To learn more about Genetec Security Center SaaS</w:t>
      </w:r>
      <w:r w:rsidRPr="6A7EB192">
        <w:rPr>
          <w:rFonts w:eastAsiaTheme="minorEastAsia" w:cstheme="minorBidi"/>
        </w:rPr>
        <w:t>,</w:t>
      </w:r>
      <w:r w:rsidR="00F709C7" w:rsidRPr="6A7EB192">
        <w:rPr>
          <w:rFonts w:eastAsiaTheme="minorEastAsia" w:cstheme="minorBidi"/>
        </w:rPr>
        <w:t xml:space="preserve"> visit </w:t>
      </w:r>
      <w:hyperlink r:id="rId12">
        <w:r w:rsidR="00F709C7" w:rsidRPr="6A7EB192">
          <w:rPr>
            <w:rStyle w:val="Hyperlink"/>
            <w:rFonts w:eastAsiaTheme="minorEastAsia" w:cstheme="minorBidi"/>
          </w:rPr>
          <w:t>www.genetec.com</w:t>
        </w:r>
      </w:hyperlink>
      <w:r w:rsidR="00F709C7" w:rsidRPr="6A7EB192">
        <w:rPr>
          <w:rFonts w:eastAsiaTheme="minorEastAsia" w:cstheme="minorBidi"/>
        </w:rPr>
        <w:t>.</w:t>
      </w:r>
    </w:p>
    <w:p w14:paraId="064C95D3" w14:textId="1FCA50A6" w:rsidR="00CE173A" w:rsidRDefault="00CE173A" w:rsidP="00CE173A">
      <w:pPr>
        <w:jc w:val="center"/>
      </w:pPr>
      <w:r>
        <w:t>--ends--</w:t>
      </w:r>
    </w:p>
    <w:p w14:paraId="3F6E1B48" w14:textId="435A0447" w:rsidR="006E008A" w:rsidRPr="003C1BA3" w:rsidRDefault="006E008A" w:rsidP="006E008A">
      <w:pPr>
        <w:pStyle w:val="Heading4"/>
        <w:rPr>
          <w:noProof w:val="0"/>
        </w:rPr>
      </w:pPr>
      <w:r>
        <w:rPr>
          <w:noProof w:val="0"/>
        </w:rPr>
        <w:t>About Genetec</w:t>
      </w:r>
    </w:p>
    <w:p w14:paraId="7296E95D" w14:textId="0DCE5160" w:rsidR="0B1E0F1D" w:rsidRDefault="0B1E0F1D" w:rsidP="2EAB09B4">
      <w:pPr>
        <w:spacing w:after="120" w:line="240" w:lineRule="auto"/>
        <w:rPr>
          <w:rFonts w:eastAsiaTheme="minorEastAsia" w:cstheme="minorBidi" w:hint="eastAsia"/>
          <w:sz w:val="18"/>
          <w:szCs w:val="18"/>
        </w:rPr>
      </w:pPr>
      <w:r w:rsidRPr="2EAB09B4">
        <w:rPr>
          <w:rFonts w:eastAsiaTheme="minorEastAsia" w:cstheme="minorBidi"/>
          <w:sz w:val="18"/>
          <w:szCs w:val="18"/>
        </w:rPr>
        <w:t>Genetec Inc. is a global technology company that has been transforming the physical security industry for over 25 years. The company’s portfolio of solutions enables enterprises, governments, and communities around the world to secure people and assets while improving operational efficiency and respecting individual privacy.</w:t>
      </w:r>
    </w:p>
    <w:p w14:paraId="51412E32" w14:textId="5619FB09" w:rsidR="0B1E0F1D" w:rsidRDefault="0B1E0F1D" w:rsidP="2EAB09B4">
      <w:pPr>
        <w:spacing w:after="120" w:line="240" w:lineRule="auto"/>
        <w:rPr>
          <w:rFonts w:eastAsiaTheme="minorEastAsia" w:cstheme="minorBidi" w:hint="eastAsia"/>
          <w:sz w:val="18"/>
          <w:szCs w:val="18"/>
        </w:rPr>
      </w:pPr>
      <w:r w:rsidRPr="2EAB09B4">
        <w:rPr>
          <w:rFonts w:eastAsiaTheme="minorEastAsia" w:cstheme="minorBidi"/>
          <w:sz w:val="18"/>
          <w:szCs w:val="18"/>
        </w:rPr>
        <w:t>Genetec delivers the world's leading products for video management, access control, and ALPR, all built on an</w:t>
      </w:r>
      <w:r w:rsidR="005213F6">
        <w:rPr>
          <w:rFonts w:eastAsiaTheme="minorEastAsia" w:cstheme="minorBidi"/>
          <w:sz w:val="18"/>
          <w:szCs w:val="18"/>
        </w:rPr>
        <w:t xml:space="preserve"> </w:t>
      </w:r>
      <w:r w:rsidRPr="2EAB09B4">
        <w:rPr>
          <w:rFonts w:eastAsiaTheme="minorEastAsia" w:cstheme="minorBidi"/>
          <w:sz w:val="18"/>
          <w:szCs w:val="18"/>
        </w:rPr>
        <w:t xml:space="preserve">open architecture and designed with cybersecurity at their core. The company’s portfolio also includes intrusion detection, intercom, and digital evidence management solutions.    </w:t>
      </w:r>
    </w:p>
    <w:p w14:paraId="64A38E39" w14:textId="63320A31" w:rsidR="0B1E0F1D" w:rsidRDefault="0B1E0F1D" w:rsidP="2EAB09B4">
      <w:pPr>
        <w:spacing w:after="120" w:line="240" w:lineRule="auto"/>
        <w:rPr>
          <w:rFonts w:eastAsiaTheme="minorEastAsia" w:cstheme="minorBidi" w:hint="eastAsia"/>
          <w:sz w:val="18"/>
          <w:szCs w:val="18"/>
        </w:rPr>
      </w:pPr>
      <w:r w:rsidRPr="2EAB09B4">
        <w:rPr>
          <w:rFonts w:eastAsiaTheme="minorEastAsia" w:cstheme="minorBidi"/>
          <w:sz w:val="18"/>
          <w:szCs w:val="18"/>
        </w:rPr>
        <w:t>Headquartered in Montreal, Canada, Genetec serves its 42,500+ customers via an extensive network of accredited channel partners and consultants in over 159 countries.</w:t>
      </w:r>
    </w:p>
    <w:p w14:paraId="39137AA0" w14:textId="1D67A528" w:rsidR="202DCF96" w:rsidRDefault="202DCF96" w:rsidP="0DDD9A0C">
      <w:pPr>
        <w:spacing w:after="120"/>
        <w:rPr>
          <w:rFonts w:eastAsia="Times New Roman" w:cs="Times New Roman"/>
          <w:sz w:val="18"/>
          <w:szCs w:val="18"/>
        </w:rPr>
      </w:pPr>
      <w:r w:rsidRPr="0DDD9A0C">
        <w:rPr>
          <w:rFonts w:eastAsiaTheme="minorEastAsia" w:cstheme="minorBidi"/>
          <w:sz w:val="18"/>
          <w:szCs w:val="18"/>
        </w:rPr>
        <w:t xml:space="preserve">For more information about Genetec, visit: </w:t>
      </w:r>
      <w:hyperlink r:id="rId13">
        <w:r w:rsidRPr="0DDD9A0C">
          <w:rPr>
            <w:rStyle w:val="Hyperlink"/>
            <w:rFonts w:eastAsiaTheme="minorEastAsia" w:cstheme="minorBidi"/>
            <w:sz w:val="18"/>
            <w:szCs w:val="18"/>
          </w:rPr>
          <w:t>www.genetec.com</w:t>
        </w:r>
      </w:hyperlink>
    </w:p>
    <w:p w14:paraId="79A8890A" w14:textId="3A984D9D" w:rsidR="005F7979" w:rsidRDefault="006E008A" w:rsidP="006E008A">
      <w:pPr>
        <w:pStyle w:val="Copyright"/>
      </w:pPr>
      <w:r>
        <w:t xml:space="preserve">© Genetec Inc., </w:t>
      </w:r>
      <w:r w:rsidRPr="007142F6">
        <w:t>20</w:t>
      </w:r>
      <w:r w:rsidR="00C451EC" w:rsidRPr="007142F6">
        <w:t>2</w:t>
      </w:r>
      <w:r w:rsidR="00F709C7" w:rsidRPr="007142F6">
        <w:t>6</w:t>
      </w:r>
      <w:r w:rsidRPr="0005504D">
        <w:t>. Genetec</w:t>
      </w:r>
      <w:r w:rsidR="72A54DEB" w:rsidRPr="0005504D">
        <w:t>™</w:t>
      </w:r>
      <w:r w:rsidR="0052121D" w:rsidRPr="0005504D">
        <w:t xml:space="preserve"> </w:t>
      </w:r>
      <w:r w:rsidRPr="0005504D">
        <w:t>and the Genetec logo are trademarks of Genetec Inc. and may be registered or pending registration in several</w:t>
      </w:r>
      <w:r>
        <w:t xml:space="preserve"> jurisdictions. Other trademarks used in this document may be trademarks of the manufacturers or vendors of the respective product.</w:t>
      </w:r>
    </w:p>
    <w:p w14:paraId="7420A3F1" w14:textId="77777777" w:rsidR="006E008A" w:rsidRPr="00C42B5F" w:rsidRDefault="006E008A" w:rsidP="215724D0">
      <w:pPr>
        <w:pStyle w:val="Heading1"/>
        <w:spacing w:line="240" w:lineRule="exact"/>
        <w:rPr>
          <w:sz w:val="24"/>
          <w:szCs w:val="24"/>
        </w:rPr>
      </w:pPr>
      <w:r w:rsidRPr="215724D0">
        <w:rPr>
          <w:sz w:val="24"/>
          <w:szCs w:val="24"/>
        </w:rPr>
        <w:t>Press Contacts:</w:t>
      </w:r>
    </w:p>
    <w:bookmarkEnd w:id="0"/>
    <w:p w14:paraId="54842533" w14:textId="77777777" w:rsidR="0099198B" w:rsidRPr="0099198B" w:rsidRDefault="0099198B" w:rsidP="0099198B">
      <w:pPr>
        <w:pStyle w:val="Normal-115Spaced"/>
        <w:spacing w:line="240" w:lineRule="exact"/>
        <w:rPr>
          <w:noProof/>
          <w:lang w:val="en-CA"/>
        </w:rPr>
      </w:pPr>
      <w:r w:rsidRPr="0099198B">
        <w:rPr>
          <w:noProof/>
        </w:rPr>
        <w:t>Phoenix Comms</w:t>
      </w:r>
      <w:r w:rsidRPr="0099198B">
        <w:rPr>
          <w:noProof/>
          <w:lang w:val="en-CA"/>
        </w:rPr>
        <w:t> </w:t>
      </w:r>
    </w:p>
    <w:p w14:paraId="6C940877" w14:textId="77777777" w:rsidR="0099198B" w:rsidRPr="0099198B" w:rsidRDefault="0099198B" w:rsidP="0099198B">
      <w:pPr>
        <w:pStyle w:val="Normal-115Spaced"/>
        <w:spacing w:line="240" w:lineRule="exact"/>
        <w:rPr>
          <w:noProof/>
          <w:lang w:val="en-CA"/>
        </w:rPr>
      </w:pPr>
      <w:r w:rsidRPr="0099198B">
        <w:rPr>
          <w:noProof/>
        </w:rPr>
        <w:t>Robert Hickling</w:t>
      </w:r>
      <w:r w:rsidRPr="0099198B">
        <w:rPr>
          <w:noProof/>
          <w:lang w:val="en-CA"/>
        </w:rPr>
        <w:t> </w:t>
      </w:r>
    </w:p>
    <w:p w14:paraId="0615AF80" w14:textId="77777777" w:rsidR="0099198B" w:rsidRPr="0099198B" w:rsidRDefault="0099198B" w:rsidP="0099198B">
      <w:pPr>
        <w:pStyle w:val="Normal-115Spaced"/>
        <w:spacing w:line="240" w:lineRule="exact"/>
        <w:rPr>
          <w:noProof/>
          <w:lang w:val="en-CA"/>
        </w:rPr>
      </w:pPr>
      <w:hyperlink r:id="rId14" w:tgtFrame="_blank" w:history="1">
        <w:r w:rsidRPr="0099198B">
          <w:rPr>
            <w:rStyle w:val="Hyperlink"/>
            <w:noProof/>
          </w:rPr>
          <w:t>rhickling@phoenix-comms.co.uk</w:t>
        </w:r>
      </w:hyperlink>
      <w:r w:rsidRPr="0099198B">
        <w:rPr>
          <w:noProof/>
        </w:rPr>
        <w:t> </w:t>
      </w:r>
      <w:r w:rsidRPr="0099198B">
        <w:rPr>
          <w:noProof/>
          <w:lang w:val="en-CA"/>
        </w:rPr>
        <w:t> </w:t>
      </w:r>
    </w:p>
    <w:p w14:paraId="08FA7521" w14:textId="77777777" w:rsidR="0099198B" w:rsidRPr="0099198B" w:rsidRDefault="0099198B" w:rsidP="0099198B">
      <w:pPr>
        <w:pStyle w:val="Normal-115Spaced"/>
        <w:spacing w:line="240" w:lineRule="exact"/>
        <w:rPr>
          <w:noProof/>
          <w:lang w:val="en-CA"/>
        </w:rPr>
      </w:pPr>
      <w:r w:rsidRPr="0099198B">
        <w:rPr>
          <w:noProof/>
        </w:rPr>
        <w:t>Tel: +44 (0) 7817118046</w:t>
      </w:r>
      <w:r w:rsidRPr="0099198B">
        <w:rPr>
          <w:noProof/>
          <w:lang w:val="en-CA"/>
        </w:rPr>
        <w:t> </w:t>
      </w:r>
    </w:p>
    <w:p w14:paraId="5079CEB6" w14:textId="0C8CC5AE" w:rsidR="00793672" w:rsidRDefault="00793672" w:rsidP="005C279D">
      <w:pPr>
        <w:pStyle w:val="Normal-115Spaced"/>
        <w:spacing w:line="240" w:lineRule="exact"/>
        <w:rPr>
          <w:noProof/>
        </w:rPr>
      </w:pPr>
    </w:p>
    <w:sectPr w:rsidR="00793672" w:rsidSect="00BD7B7C">
      <w:headerReference w:type="default" r:id="rId15"/>
      <w:footerReference w:type="default" r:id="rId16"/>
      <w:headerReference w:type="first" r:id="rId17"/>
      <w:footerReference w:type="first" r:id="rId18"/>
      <w:type w:val="continuous"/>
      <w:pgSz w:w="12240" w:h="15840"/>
      <w:pgMar w:top="1872" w:right="3168" w:bottom="1296" w:left="1296"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EECDA1" w14:textId="77777777" w:rsidR="00C20E96" w:rsidRDefault="00C20E96" w:rsidP="00566C24">
      <w:r>
        <w:separator/>
      </w:r>
    </w:p>
  </w:endnote>
  <w:endnote w:type="continuationSeparator" w:id="0">
    <w:p w14:paraId="6568E9A4" w14:textId="77777777" w:rsidR="00C20E96" w:rsidRDefault="00C20E96" w:rsidP="00566C24">
      <w:r>
        <w:continuationSeparator/>
      </w:r>
    </w:p>
  </w:endnote>
  <w:endnote w:type="continuationNotice" w:id="1">
    <w:p w14:paraId="73668096" w14:textId="77777777" w:rsidR="00C20E96" w:rsidRDefault="00C20E9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1" w:fontKey="{F19892D0-61D9-4312-9D08-7615373F3EDB}"/>
  </w:font>
  <w:font w:name="Circular ProTT Book">
    <w:altName w:val="Calibri"/>
    <w:charset w:val="00"/>
    <w:family w:val="roman"/>
    <w:pitch w:val="default"/>
  </w:font>
  <w:font w:name="Circular ProTT Bold">
    <w:altName w:val="Calibri"/>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embedRegular r:id="rId2" w:fontKey="{3C5C9281-B485-4A88-B28C-66F3672CC4DB}"/>
  </w:font>
  <w:font w:name="Circular Pro Book">
    <w:panose1 w:val="020B0604020101020102"/>
    <w:charset w:val="00"/>
    <w:family w:val="swiss"/>
    <w:notTrueType/>
    <w:pitch w:val="variable"/>
    <w:sig w:usb0="A000003F" w:usb1="5000E47B" w:usb2="00000008"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0E415C" w14:textId="3D610B1E" w:rsidR="00BC566D" w:rsidRPr="00B95171" w:rsidRDefault="00BC566D" w:rsidP="00B60928">
    <w:pPr>
      <w:pStyle w:val="Footer"/>
    </w:pPr>
    <w:r w:rsidRPr="00B95171">
      <w:rPr>
        <w:noProof/>
      </w:rPr>
      <mc:AlternateContent>
        <mc:Choice Requires="wps">
          <w:drawing>
            <wp:anchor distT="0" distB="0" distL="114300" distR="114300" simplePos="0" relativeHeight="251658240" behindDoc="0" locked="0" layoutInCell="1" allowOverlap="1" wp14:anchorId="3590DABB" wp14:editId="11240869">
              <wp:simplePos x="0" y="0"/>
              <wp:positionH relativeFrom="column">
                <wp:posOffset>5051425</wp:posOffset>
              </wp:positionH>
              <wp:positionV relativeFrom="paragraph">
                <wp:posOffset>-49129</wp:posOffset>
              </wp:positionV>
              <wp:extent cx="1361210" cy="311727"/>
              <wp:effectExtent l="0" t="0" r="0" b="0"/>
              <wp:wrapNone/>
              <wp:docPr id="1" name="Text Box 1"/>
              <wp:cNvGraphicFramePr/>
              <a:graphic xmlns:a="http://schemas.openxmlformats.org/drawingml/2006/main">
                <a:graphicData uri="http://schemas.microsoft.com/office/word/2010/wordprocessingShape">
                  <wps:wsp>
                    <wps:cNvSpPr txBox="1"/>
                    <wps:spPr>
                      <a:xfrm>
                        <a:off x="0" y="0"/>
                        <a:ext cx="1361210" cy="311727"/>
                      </a:xfrm>
                      <a:prstGeom prst="rect">
                        <a:avLst/>
                      </a:prstGeom>
                      <a:noFill/>
                      <a:ln w="6350">
                        <a:noFill/>
                      </a:ln>
                    </wps:spPr>
                    <wps:txbx>
                      <w:txbxContent>
                        <w:p w14:paraId="39732601" w14:textId="77777777" w:rsidR="00BC566D" w:rsidRPr="007D32B9" w:rsidRDefault="00BC566D" w:rsidP="00B95171">
                          <w:pPr>
                            <w:pStyle w:val="Footer"/>
                            <w:jc w:val="right"/>
                          </w:pPr>
                          <w:r w:rsidRPr="007D32B9">
                            <w:t>genetec.com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590DABB" id="_x0000_t202" coordsize="21600,21600" o:spt="202" path="m,l,21600r21600,l21600,xe">
              <v:stroke joinstyle="miter"/>
              <v:path gradientshapeok="t" o:connecttype="rect"/>
            </v:shapetype>
            <v:shape id="Text Box 1" o:spid="_x0000_s1026" type="#_x0000_t202" style="position:absolute;margin-left:397.75pt;margin-top:-3.85pt;width:107.2pt;height:24.5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" filled="f" stroked="f" strokeweight=".5pt">
              <v:textbox>
                <w:txbxContent>
                  <w:p w14:paraId="39732601" w14:textId="77777777" w:rsidR="00BC566D" w:rsidRPr="007D32B9" w:rsidRDefault="00BC566D" w:rsidP="00B95171">
                    <w:pPr>
                      <w:pStyle w:val="Footer"/>
                      <w:jc w:val="right"/>
                    </w:pPr>
                    <w:r w:rsidRPr="007D32B9">
                      <w:t>genetec.com</w:t>
                    </w:r>
                  </w:p>
                </w:txbxContent>
              </v:textbox>
            </v:shape>
          </w:pict>
        </mc:Fallback>
      </mc:AlternateContent>
    </w:r>
    <w:r w:rsidRPr="00B95171">
      <w:t xml:space="preserve">Genetec </w:t>
    </w:r>
    <w:r w:rsidR="00B60928">
      <w:t>UK Limited</w:t>
    </w:r>
    <w:r w:rsidRPr="00B95171">
      <w:t xml:space="preserve">  ⋅  </w:t>
    </w:r>
    <w:r w:rsidR="00B60928">
      <w:t xml:space="preserve">90 Basinghall Street, London EC2V 5AY, United Kingdom  </w:t>
    </w:r>
    <w:r w:rsidRPr="00B95171">
      <w:t xml:space="preserve">⋅  </w:t>
    </w:r>
    <w:r w:rsidR="00B60928">
      <w:rPr>
        <w:lang w:val="en-GB"/>
      </w:rPr>
      <w:t>+44 (0)1189 653 605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590"/>
      <w:gridCol w:w="2590"/>
      <w:gridCol w:w="2590"/>
    </w:tblGrid>
    <w:tr w:rsidR="007B232E" w14:paraId="6C7D8B0B" w14:textId="77777777" w:rsidTr="00BC1F1C">
      <w:tc>
        <w:tcPr>
          <w:tcW w:w="2590" w:type="dxa"/>
        </w:tcPr>
        <w:p w14:paraId="4221ABA8" w14:textId="3ADDFC29" w:rsidR="007B232E" w:rsidRDefault="007B232E" w:rsidP="00BC1F1C">
          <w:pPr>
            <w:pStyle w:val="Header"/>
            <w:ind w:left="-115"/>
          </w:pPr>
        </w:p>
      </w:tc>
      <w:tc>
        <w:tcPr>
          <w:tcW w:w="2590" w:type="dxa"/>
        </w:tcPr>
        <w:p w14:paraId="26229A13" w14:textId="3E84E51C" w:rsidR="007B232E" w:rsidRDefault="007B232E" w:rsidP="00BC1F1C">
          <w:pPr>
            <w:pStyle w:val="Header"/>
            <w:jc w:val="center"/>
          </w:pPr>
        </w:p>
      </w:tc>
      <w:tc>
        <w:tcPr>
          <w:tcW w:w="2590" w:type="dxa"/>
        </w:tcPr>
        <w:p w14:paraId="26319EBC" w14:textId="6AB49414" w:rsidR="007B232E" w:rsidRDefault="007B232E" w:rsidP="00BC1F1C">
          <w:pPr>
            <w:pStyle w:val="Header"/>
            <w:ind w:right="-115"/>
            <w:jc w:val="right"/>
          </w:pPr>
        </w:p>
      </w:tc>
    </w:tr>
  </w:tbl>
  <w:p w14:paraId="46661EEA" w14:textId="3F2BED43" w:rsidR="007B232E" w:rsidRDefault="007B232E" w:rsidP="00BC1F1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EFE265" w14:textId="77777777" w:rsidR="00C20E96" w:rsidRDefault="00C20E96" w:rsidP="00566C24">
      <w:r>
        <w:separator/>
      </w:r>
    </w:p>
  </w:footnote>
  <w:footnote w:type="continuationSeparator" w:id="0">
    <w:p w14:paraId="2A7E5EB7" w14:textId="77777777" w:rsidR="00C20E96" w:rsidRDefault="00C20E96" w:rsidP="00566C24">
      <w:r>
        <w:continuationSeparator/>
      </w:r>
    </w:p>
  </w:footnote>
  <w:footnote w:type="continuationNotice" w:id="1">
    <w:p w14:paraId="3C35690D" w14:textId="77777777" w:rsidR="00C20E96" w:rsidRDefault="00C20E9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590"/>
      <w:gridCol w:w="2590"/>
      <w:gridCol w:w="2590"/>
    </w:tblGrid>
    <w:tr w:rsidR="007B232E" w14:paraId="6413CDFD" w14:textId="77777777" w:rsidTr="00BC1F1C">
      <w:tc>
        <w:tcPr>
          <w:tcW w:w="2590" w:type="dxa"/>
        </w:tcPr>
        <w:p w14:paraId="546EDBA4" w14:textId="080F1971" w:rsidR="007B232E" w:rsidRDefault="007B232E" w:rsidP="00BC1F1C">
          <w:pPr>
            <w:pStyle w:val="Header"/>
            <w:ind w:left="-115"/>
          </w:pPr>
        </w:p>
      </w:tc>
      <w:tc>
        <w:tcPr>
          <w:tcW w:w="2590" w:type="dxa"/>
        </w:tcPr>
        <w:p w14:paraId="3CF11CE2" w14:textId="0D569AE9" w:rsidR="007B232E" w:rsidRDefault="007B232E" w:rsidP="00BC1F1C">
          <w:pPr>
            <w:pStyle w:val="Header"/>
            <w:jc w:val="center"/>
          </w:pPr>
        </w:p>
      </w:tc>
      <w:tc>
        <w:tcPr>
          <w:tcW w:w="2590" w:type="dxa"/>
        </w:tcPr>
        <w:p w14:paraId="7971CD7F" w14:textId="7B07D993" w:rsidR="007B232E" w:rsidRDefault="007B232E" w:rsidP="00BC1F1C">
          <w:pPr>
            <w:pStyle w:val="Header"/>
            <w:ind w:right="-115"/>
            <w:jc w:val="right"/>
          </w:pPr>
        </w:p>
      </w:tc>
    </w:tr>
  </w:tbl>
  <w:p w14:paraId="002FE538" w14:textId="13B88DE7" w:rsidR="007B232E" w:rsidRDefault="007B232E" w:rsidP="00BC1F1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ED7E79" w14:textId="77777777" w:rsidR="00E92A7F" w:rsidRDefault="00E92A7F" w:rsidP="00566C24">
    <w:pPr>
      <w:pStyle w:val="Header"/>
    </w:pPr>
  </w:p>
  <w:p w14:paraId="76199CA1" w14:textId="77777777" w:rsidR="00BC566D" w:rsidRDefault="00C42B5F" w:rsidP="00566C24">
    <w:pPr>
      <w:pStyle w:val="Header"/>
    </w:pPr>
    <w:r>
      <w:rPr>
        <w:noProof/>
      </w:rPr>
      <w:drawing>
        <wp:anchor distT="0" distB="0" distL="114300" distR="114300" simplePos="0" relativeHeight="251658242" behindDoc="0" locked="0" layoutInCell="1" allowOverlap="1" wp14:anchorId="2E635AC5" wp14:editId="349DFB01">
          <wp:simplePos x="0" y="0"/>
          <wp:positionH relativeFrom="column">
            <wp:posOffset>5055326</wp:posOffset>
          </wp:positionH>
          <wp:positionV relativeFrom="page">
            <wp:posOffset>800121</wp:posOffset>
          </wp:positionV>
          <wp:extent cx="1047838" cy="213703"/>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enetec Logo_RGB_COLOR_TM.png"/>
                  <pic:cNvPicPr/>
                </pic:nvPicPr>
                <pic:blipFill>
                  <a:blip r:embed="rId1">
                    <a:extLst>
                      <a:ext uri="{96DAC541-7B7A-43D3-8B79-37D633B846F1}">
                        <asvg:svgBlip xmlns:asvg="http://schemas.microsoft.com/office/drawing/2016/SVG/main" r:embed="rId2"/>
                      </a:ext>
                    </a:extLst>
                  </a:blip>
                  <a:stretch>
                    <a:fillRect/>
                  </a:stretch>
                </pic:blipFill>
                <pic:spPr>
                  <a:xfrm>
                    <a:off x="0" y="0"/>
                    <a:ext cx="1047838" cy="213703"/>
                  </a:xfrm>
                  <a:prstGeom prst="rect">
                    <a:avLst/>
                  </a:prstGeom>
                </pic:spPr>
              </pic:pic>
            </a:graphicData>
          </a:graphic>
          <wp14:sizeRelH relativeFrom="page">
            <wp14:pctWidth>0</wp14:pctWidth>
          </wp14:sizeRelH>
          <wp14:sizeRelV relativeFrom="page">
            <wp14:pctHeight>0</wp14:pctHeight>
          </wp14:sizeRelV>
        </wp:anchor>
      </w:drawing>
    </w:r>
  </w:p>
  <w:p w14:paraId="4F9AC0ED" w14:textId="77777777" w:rsidR="00BC566D" w:rsidRDefault="00BC566D" w:rsidP="00566C24">
    <w:pPr>
      <w:pStyle w:val="Header"/>
    </w:pPr>
  </w:p>
  <w:p w14:paraId="7EE8286C" w14:textId="77777777" w:rsidR="00BC566D" w:rsidRDefault="00BC566D" w:rsidP="00566C24">
    <w:pPr>
      <w:pStyle w:val="Header"/>
    </w:pPr>
  </w:p>
  <w:p w14:paraId="2B63BFC1" w14:textId="77777777" w:rsidR="00BC566D" w:rsidRDefault="002579DB" w:rsidP="00566C24">
    <w:pPr>
      <w:pStyle w:val="Header"/>
    </w:pPr>
    <w:r w:rsidRPr="00BC566D">
      <w:rPr>
        <w:noProof/>
      </w:rPr>
      <mc:AlternateContent>
        <mc:Choice Requires="wps">
          <w:drawing>
            <wp:anchor distT="0" distB="0" distL="114300" distR="114300" simplePos="0" relativeHeight="251658241" behindDoc="0" locked="0" layoutInCell="1" allowOverlap="1" wp14:anchorId="2BB31B20" wp14:editId="1124523A">
              <wp:simplePos x="0" y="0"/>
              <wp:positionH relativeFrom="column">
                <wp:posOffset>4991100</wp:posOffset>
              </wp:positionH>
              <wp:positionV relativeFrom="paragraph">
                <wp:posOffset>88900</wp:posOffset>
              </wp:positionV>
              <wp:extent cx="1626870" cy="1371600"/>
              <wp:effectExtent l="0" t="0" r="0" b="0"/>
              <wp:wrapNone/>
              <wp:docPr id="3" name="Text Box 3"/>
              <wp:cNvGraphicFramePr/>
              <a:graphic xmlns:a="http://schemas.openxmlformats.org/drawingml/2006/main">
                <a:graphicData uri="http://schemas.microsoft.com/office/word/2010/wordprocessingShape">
                  <wps:wsp>
                    <wps:cNvSpPr txBox="1"/>
                    <wps:spPr>
                      <a:xfrm>
                        <a:off x="0" y="0"/>
                        <a:ext cx="1626870" cy="13716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DC264D7" w14:textId="77777777" w:rsidR="000744D9" w:rsidRDefault="000744D9" w:rsidP="000744D9">
                          <w:pPr>
                            <w:pStyle w:val="OfficeLocation"/>
                            <w:rPr>
                              <w:lang w:val="en-GB"/>
                            </w:rPr>
                          </w:pPr>
                          <w:r>
                            <w:rPr>
                              <w:lang w:val="en-GB"/>
                            </w:rPr>
                            <w:t>United Kingdom</w:t>
                          </w:r>
                        </w:p>
                        <w:p w14:paraId="45A34ABF" w14:textId="77777777" w:rsidR="000744D9" w:rsidRDefault="000744D9" w:rsidP="000744D9">
                          <w:pPr>
                            <w:pStyle w:val="Address"/>
                            <w:rPr>
                              <w:lang w:val="en-GB"/>
                            </w:rPr>
                          </w:pPr>
                          <w:r>
                            <w:rPr>
                              <w:lang w:val="en-GB"/>
                            </w:rPr>
                            <w:t xml:space="preserve">Genetec UK Limited </w:t>
                          </w:r>
                        </w:p>
                        <w:p w14:paraId="24775588" w14:textId="77777777" w:rsidR="000744D9" w:rsidRDefault="000744D9" w:rsidP="000744D9">
                          <w:pPr>
                            <w:pStyle w:val="Address"/>
                            <w:rPr>
                              <w:lang w:val="en-GB"/>
                            </w:rPr>
                          </w:pPr>
                          <w:r>
                            <w:rPr>
                              <w:lang w:val="en-GB"/>
                            </w:rPr>
                            <w:t>90 Basinghall Street</w:t>
                          </w:r>
                        </w:p>
                        <w:p w14:paraId="11191B93" w14:textId="77777777" w:rsidR="000744D9" w:rsidRDefault="000744D9" w:rsidP="000744D9">
                          <w:pPr>
                            <w:pStyle w:val="Address"/>
                            <w:rPr>
                              <w:lang w:val="en-GB"/>
                            </w:rPr>
                          </w:pPr>
                          <w:r>
                            <w:rPr>
                              <w:lang w:val="en-GB"/>
                            </w:rPr>
                            <w:t>London EC2V 5AY</w:t>
                          </w:r>
                        </w:p>
                        <w:p w14:paraId="0B438FBA" w14:textId="77777777" w:rsidR="000744D9" w:rsidRDefault="000744D9" w:rsidP="000744D9">
                          <w:pPr>
                            <w:pStyle w:val="Address"/>
                            <w:rPr>
                              <w:lang w:val="en-GB"/>
                            </w:rPr>
                          </w:pPr>
                          <w:r>
                            <w:rPr>
                              <w:lang w:val="en-GB"/>
                            </w:rPr>
                            <w:t>United Kingdom</w:t>
                          </w:r>
                        </w:p>
                        <w:p w14:paraId="39ED8453" w14:textId="77777777" w:rsidR="000744D9" w:rsidRDefault="000744D9" w:rsidP="000744D9">
                          <w:pPr>
                            <w:pStyle w:val="Address"/>
                            <w:rPr>
                              <w:lang w:val="en-GB"/>
                            </w:rPr>
                          </w:pPr>
                        </w:p>
                        <w:p w14:paraId="60C531A8" w14:textId="654BFDAF" w:rsidR="00BC566D" w:rsidRPr="000744D9" w:rsidRDefault="000744D9" w:rsidP="000744D9">
                          <w:pPr>
                            <w:pStyle w:val="Address"/>
                            <w:rPr>
                              <w:lang w:val="en-GB"/>
                            </w:rPr>
                          </w:pPr>
                          <w:r>
                            <w:rPr>
                              <w:b/>
                              <w:lang w:val="en-GB"/>
                            </w:rPr>
                            <w:t>T</w:t>
                          </w:r>
                          <w:r>
                            <w:rPr>
                              <w:lang w:val="en-GB"/>
                            </w:rPr>
                            <w:t xml:space="preserve"> +44 (0)1189 653 605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BB31B20" id="_x0000_t202" coordsize="21600,21600" o:spt="202" path="m,l,21600r21600,l21600,xe">
              <v:stroke joinstyle="miter"/>
              <v:path gradientshapeok="t" o:connecttype="rect"/>
            </v:shapetype>
            <v:shape id="Text Box 3" o:spid="_x0000_s1027" type="#_x0000_t202" style="position:absolute;margin-left:393pt;margin-top:7pt;width:128.1pt;height:10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" filled="f" stroked="f">
              <v:textbox>
                <w:txbxContent>
                  <w:p w14:paraId="1DC264D7" w14:textId="77777777" w:rsidR="000744D9" w:rsidRDefault="000744D9" w:rsidP="000744D9">
                    <w:pPr>
                      <w:pStyle w:val="OfficeLocation"/>
                      <w:rPr>
                        <w:lang w:val="en-GB"/>
                      </w:rPr>
                    </w:pPr>
                    <w:r>
                      <w:rPr>
                        <w:lang w:val="en-GB"/>
                      </w:rPr>
                      <w:t>United Kingdom</w:t>
                    </w:r>
                  </w:p>
                  <w:p w14:paraId="45A34ABF" w14:textId="77777777" w:rsidR="000744D9" w:rsidRDefault="000744D9" w:rsidP="000744D9">
                    <w:pPr>
                      <w:pStyle w:val="Address"/>
                      <w:rPr>
                        <w:lang w:val="en-GB"/>
                      </w:rPr>
                    </w:pPr>
                    <w:r>
                      <w:rPr>
                        <w:lang w:val="en-GB"/>
                      </w:rPr>
                      <w:t xml:space="preserve">Genetec UK Limited </w:t>
                    </w:r>
                  </w:p>
                  <w:p w14:paraId="24775588" w14:textId="77777777" w:rsidR="000744D9" w:rsidRDefault="000744D9" w:rsidP="000744D9">
                    <w:pPr>
                      <w:pStyle w:val="Address"/>
                      <w:rPr>
                        <w:lang w:val="en-GB"/>
                      </w:rPr>
                    </w:pPr>
                    <w:r>
                      <w:rPr>
                        <w:lang w:val="en-GB"/>
                      </w:rPr>
                      <w:t>90 Basinghall Street</w:t>
                    </w:r>
                  </w:p>
                  <w:p w14:paraId="11191B93" w14:textId="77777777" w:rsidR="000744D9" w:rsidRDefault="000744D9" w:rsidP="000744D9">
                    <w:pPr>
                      <w:pStyle w:val="Address"/>
                      <w:rPr>
                        <w:lang w:val="en-GB"/>
                      </w:rPr>
                    </w:pPr>
                    <w:r>
                      <w:rPr>
                        <w:lang w:val="en-GB"/>
                      </w:rPr>
                      <w:t>London EC2V 5AY</w:t>
                    </w:r>
                  </w:p>
                  <w:p w14:paraId="0B438FBA" w14:textId="77777777" w:rsidR="000744D9" w:rsidRDefault="000744D9" w:rsidP="000744D9">
                    <w:pPr>
                      <w:pStyle w:val="Address"/>
                      <w:rPr>
                        <w:lang w:val="en-GB"/>
                      </w:rPr>
                    </w:pPr>
                    <w:r>
                      <w:rPr>
                        <w:lang w:val="en-GB"/>
                      </w:rPr>
                      <w:t>United Kingdom</w:t>
                    </w:r>
                  </w:p>
                  <w:p w14:paraId="39ED8453" w14:textId="77777777" w:rsidR="000744D9" w:rsidRDefault="000744D9" w:rsidP="000744D9">
                    <w:pPr>
                      <w:pStyle w:val="Address"/>
                      <w:rPr>
                        <w:lang w:val="en-GB"/>
                      </w:rPr>
                    </w:pPr>
                  </w:p>
                  <w:p w14:paraId="60C531A8" w14:textId="654BFDAF" w:rsidR="00BC566D" w:rsidRPr="000744D9" w:rsidRDefault="000744D9" w:rsidP="000744D9">
                    <w:pPr>
                      <w:pStyle w:val="Address"/>
                      <w:rPr>
                        <w:lang w:val="en-GB"/>
                      </w:rPr>
                    </w:pPr>
                    <w:r>
                      <w:rPr>
                        <w:b/>
                        <w:lang w:val="en-GB"/>
                      </w:rPr>
                      <w:t>T</w:t>
                    </w:r>
                    <w:r>
                      <w:rPr>
                        <w:lang w:val="en-GB"/>
                      </w:rPr>
                      <w:t xml:space="preserve"> +44 (0)1189 653 605</w:t>
                    </w:r>
                  </w:p>
                </w:txbxContent>
              </v:textbox>
            </v:shape>
          </w:pict>
        </mc:Fallback>
      </mc:AlternateContent>
    </w:r>
  </w:p>
  <w:p w14:paraId="2CC02728" w14:textId="77777777" w:rsidR="00BC566D" w:rsidRDefault="00BC566D" w:rsidP="00566C24">
    <w:pPr>
      <w:pStyle w:val="Header"/>
    </w:pPr>
  </w:p>
  <w:p w14:paraId="62AAED6A" w14:textId="77777777" w:rsidR="00BC566D" w:rsidRDefault="00BC566D" w:rsidP="00566C24">
    <w:pPr>
      <w:pStyle w:val="Header"/>
    </w:pPr>
  </w:p>
  <w:p w14:paraId="5262EB13" w14:textId="77777777" w:rsidR="00BC566D" w:rsidRDefault="00BC566D" w:rsidP="00566C24">
    <w:pPr>
      <w:pStyle w:val="Header"/>
    </w:pPr>
  </w:p>
  <w:p w14:paraId="37E12380" w14:textId="77777777" w:rsidR="00BC566D" w:rsidRDefault="00BC566D" w:rsidP="00566C24">
    <w:pPr>
      <w:pStyle w:val="Header"/>
    </w:pPr>
  </w:p>
  <w:p w14:paraId="531BB90B" w14:textId="77777777" w:rsidR="002579DB" w:rsidRDefault="002579DB" w:rsidP="00566C24">
    <w:pPr>
      <w:pStyle w:val="Header"/>
    </w:pPr>
  </w:p>
  <w:p w14:paraId="6996C923" w14:textId="4E3F615A" w:rsidR="00BC566D" w:rsidRPr="00A77552" w:rsidRDefault="005404C0" w:rsidP="00C42B5F">
    <w:pPr>
      <w:pStyle w:val="Heading3"/>
    </w:pPr>
    <w:r>
      <w:t>Press Release</w:t>
    </w:r>
  </w:p>
</w:hdr>
</file>

<file path=word/intelligence.xml><?xml version="1.0" encoding="utf-8"?>
<int:Intelligence xmlns:int="http://schemas.microsoft.com/office/intelligence/2019/intelligence">
  <int:IntelligenceSettings/>
  <int:Manifest>
    <int:WordHash hashCode="50ZpnTlHRD2E2t" id="fQGtheOm"/>
  </int:Manifest>
  <int:Observations>
    <int:Content id="fQGtheOm">
      <int:Rejection type="LegacyProofing"/>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2746227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AF62EBD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313C43DC"/>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B7BEADC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B0A6811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A64E8FC0"/>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646262CC"/>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83F4A05C"/>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65C0F756"/>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EB28FF9C"/>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27FE8B98"/>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3063A4D"/>
    <w:multiLevelType w:val="hybridMultilevel"/>
    <w:tmpl w:val="5DC6D924"/>
    <w:lvl w:ilvl="0" w:tplc="EB3E4AA6">
      <w:start w:val="1"/>
      <w:numFmt w:val="bullet"/>
      <w:lvlText w:val=""/>
      <w:lvlJc w:val="left"/>
      <w:pPr>
        <w:ind w:left="360" w:hanging="360"/>
      </w:pPr>
      <w:rPr>
        <w:rFonts w:ascii="Symbol" w:hAnsi="Symbol" w:hint="default"/>
        <w:color w:val="005197"/>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C4910DF"/>
    <w:multiLevelType w:val="hybridMultilevel"/>
    <w:tmpl w:val="217AAB70"/>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1482775B"/>
    <w:multiLevelType w:val="multilevel"/>
    <w:tmpl w:val="BAA00F1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1BF53563"/>
    <w:multiLevelType w:val="hybridMultilevel"/>
    <w:tmpl w:val="3A9CC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0DA0E9A"/>
    <w:multiLevelType w:val="hybridMultilevel"/>
    <w:tmpl w:val="FFFFFFFF"/>
    <w:lvl w:ilvl="0" w:tplc="CE726010">
      <w:start w:val="1"/>
      <w:numFmt w:val="bullet"/>
      <w:lvlText w:val=""/>
      <w:lvlJc w:val="left"/>
      <w:pPr>
        <w:ind w:left="720" w:hanging="360"/>
      </w:pPr>
      <w:rPr>
        <w:rFonts w:ascii="Symbol" w:hAnsi="Symbol" w:hint="default"/>
      </w:rPr>
    </w:lvl>
    <w:lvl w:ilvl="1" w:tplc="AE8812FC">
      <w:start w:val="1"/>
      <w:numFmt w:val="bullet"/>
      <w:lvlText w:val="o"/>
      <w:lvlJc w:val="left"/>
      <w:pPr>
        <w:ind w:left="1440" w:hanging="360"/>
      </w:pPr>
      <w:rPr>
        <w:rFonts w:ascii="Courier New" w:hAnsi="Courier New" w:hint="default"/>
      </w:rPr>
    </w:lvl>
    <w:lvl w:ilvl="2" w:tplc="B970B08E">
      <w:start w:val="1"/>
      <w:numFmt w:val="bullet"/>
      <w:lvlText w:val=""/>
      <w:lvlJc w:val="left"/>
      <w:pPr>
        <w:ind w:left="2160" w:hanging="360"/>
      </w:pPr>
      <w:rPr>
        <w:rFonts w:ascii="Wingdings" w:hAnsi="Wingdings" w:hint="default"/>
      </w:rPr>
    </w:lvl>
    <w:lvl w:ilvl="3" w:tplc="DD2EC098">
      <w:start w:val="1"/>
      <w:numFmt w:val="bullet"/>
      <w:lvlText w:val=""/>
      <w:lvlJc w:val="left"/>
      <w:pPr>
        <w:ind w:left="2880" w:hanging="360"/>
      </w:pPr>
      <w:rPr>
        <w:rFonts w:ascii="Symbol" w:hAnsi="Symbol" w:hint="default"/>
      </w:rPr>
    </w:lvl>
    <w:lvl w:ilvl="4" w:tplc="4162BA14">
      <w:start w:val="1"/>
      <w:numFmt w:val="bullet"/>
      <w:lvlText w:val="o"/>
      <w:lvlJc w:val="left"/>
      <w:pPr>
        <w:ind w:left="3600" w:hanging="360"/>
      </w:pPr>
      <w:rPr>
        <w:rFonts w:ascii="Courier New" w:hAnsi="Courier New" w:hint="default"/>
      </w:rPr>
    </w:lvl>
    <w:lvl w:ilvl="5" w:tplc="455A1444">
      <w:start w:val="1"/>
      <w:numFmt w:val="bullet"/>
      <w:lvlText w:val=""/>
      <w:lvlJc w:val="left"/>
      <w:pPr>
        <w:ind w:left="4320" w:hanging="360"/>
      </w:pPr>
      <w:rPr>
        <w:rFonts w:ascii="Wingdings" w:hAnsi="Wingdings" w:hint="default"/>
      </w:rPr>
    </w:lvl>
    <w:lvl w:ilvl="6" w:tplc="DCD462AE">
      <w:start w:val="1"/>
      <w:numFmt w:val="bullet"/>
      <w:lvlText w:val=""/>
      <w:lvlJc w:val="left"/>
      <w:pPr>
        <w:ind w:left="5040" w:hanging="360"/>
      </w:pPr>
      <w:rPr>
        <w:rFonts w:ascii="Symbol" w:hAnsi="Symbol" w:hint="default"/>
      </w:rPr>
    </w:lvl>
    <w:lvl w:ilvl="7" w:tplc="45E83F70">
      <w:start w:val="1"/>
      <w:numFmt w:val="bullet"/>
      <w:lvlText w:val="o"/>
      <w:lvlJc w:val="left"/>
      <w:pPr>
        <w:ind w:left="5760" w:hanging="360"/>
      </w:pPr>
      <w:rPr>
        <w:rFonts w:ascii="Courier New" w:hAnsi="Courier New" w:hint="default"/>
      </w:rPr>
    </w:lvl>
    <w:lvl w:ilvl="8" w:tplc="255E0320">
      <w:start w:val="1"/>
      <w:numFmt w:val="bullet"/>
      <w:lvlText w:val=""/>
      <w:lvlJc w:val="left"/>
      <w:pPr>
        <w:ind w:left="6480" w:hanging="360"/>
      </w:pPr>
      <w:rPr>
        <w:rFonts w:ascii="Wingdings" w:hAnsi="Wingdings" w:hint="default"/>
      </w:rPr>
    </w:lvl>
  </w:abstractNum>
  <w:abstractNum w:abstractNumId="16" w15:restartNumberingAfterBreak="0">
    <w:nsid w:val="23536A5F"/>
    <w:multiLevelType w:val="hybridMultilevel"/>
    <w:tmpl w:val="063EC830"/>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7" w15:restartNumberingAfterBreak="0">
    <w:nsid w:val="25741AA7"/>
    <w:multiLevelType w:val="hybridMultilevel"/>
    <w:tmpl w:val="10C81CFC"/>
    <w:lvl w:ilvl="0" w:tplc="1CA2F1EA">
      <w:start w:val="2021"/>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32103B38"/>
    <w:multiLevelType w:val="hybridMultilevel"/>
    <w:tmpl w:val="2E3C265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49B14FBE"/>
    <w:multiLevelType w:val="hybridMultilevel"/>
    <w:tmpl w:val="F2A4235C"/>
    <w:lvl w:ilvl="0" w:tplc="10090001">
      <w:start w:val="1"/>
      <w:numFmt w:val="bullet"/>
      <w:lvlText w:val=""/>
      <w:lvlJc w:val="left"/>
      <w:pPr>
        <w:ind w:left="180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0" w15:restartNumberingAfterBreak="0">
    <w:nsid w:val="4B9E20D0"/>
    <w:multiLevelType w:val="hybridMultilevel"/>
    <w:tmpl w:val="16041C24"/>
    <w:lvl w:ilvl="0" w:tplc="10090001">
      <w:numFmt w:val="bullet"/>
      <w:lvlText w:val=""/>
      <w:lvlJc w:val="left"/>
      <w:pPr>
        <w:ind w:left="720" w:hanging="360"/>
      </w:pPr>
      <w:rPr>
        <w:rFonts w:ascii="Symbol" w:eastAsia="Times New Roman"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4DDD56F8"/>
    <w:multiLevelType w:val="hybridMultilevel"/>
    <w:tmpl w:val="B42EDA6E"/>
    <w:lvl w:ilvl="0" w:tplc="B24ED700">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65DD1E06"/>
    <w:multiLevelType w:val="hybridMultilevel"/>
    <w:tmpl w:val="90FC8262"/>
    <w:lvl w:ilvl="0" w:tplc="6170611A">
      <w:numFmt w:val="bullet"/>
      <w:lvlText w:val=""/>
      <w:lvlJc w:val="left"/>
      <w:pPr>
        <w:ind w:left="720" w:hanging="360"/>
      </w:pPr>
      <w:rPr>
        <w:rFonts w:ascii="Symbol" w:eastAsiaTheme="minorHAnsi" w:hAnsi="Symbol" w:cs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7461084"/>
    <w:multiLevelType w:val="hybridMultilevel"/>
    <w:tmpl w:val="FFFFFFFF"/>
    <w:lvl w:ilvl="0" w:tplc="91BA2882">
      <w:start w:val="1"/>
      <w:numFmt w:val="bullet"/>
      <w:lvlText w:val=""/>
      <w:lvlJc w:val="left"/>
      <w:pPr>
        <w:ind w:left="720" w:hanging="360"/>
      </w:pPr>
      <w:rPr>
        <w:rFonts w:ascii="Symbol" w:hAnsi="Symbol" w:hint="default"/>
      </w:rPr>
    </w:lvl>
    <w:lvl w:ilvl="1" w:tplc="91B694AA">
      <w:start w:val="1"/>
      <w:numFmt w:val="bullet"/>
      <w:lvlText w:val="o"/>
      <w:lvlJc w:val="left"/>
      <w:pPr>
        <w:ind w:left="1440" w:hanging="360"/>
      </w:pPr>
      <w:rPr>
        <w:rFonts w:ascii="Courier New" w:hAnsi="Courier New" w:hint="default"/>
      </w:rPr>
    </w:lvl>
    <w:lvl w:ilvl="2" w:tplc="D4929D72">
      <w:start w:val="1"/>
      <w:numFmt w:val="bullet"/>
      <w:lvlText w:val=""/>
      <w:lvlJc w:val="left"/>
      <w:pPr>
        <w:ind w:left="2160" w:hanging="360"/>
      </w:pPr>
      <w:rPr>
        <w:rFonts w:ascii="Wingdings" w:hAnsi="Wingdings" w:hint="default"/>
      </w:rPr>
    </w:lvl>
    <w:lvl w:ilvl="3" w:tplc="CE24EDE8">
      <w:start w:val="1"/>
      <w:numFmt w:val="bullet"/>
      <w:lvlText w:val=""/>
      <w:lvlJc w:val="left"/>
      <w:pPr>
        <w:ind w:left="2880" w:hanging="360"/>
      </w:pPr>
      <w:rPr>
        <w:rFonts w:ascii="Symbol" w:hAnsi="Symbol" w:hint="default"/>
      </w:rPr>
    </w:lvl>
    <w:lvl w:ilvl="4" w:tplc="7430EEE0">
      <w:start w:val="1"/>
      <w:numFmt w:val="bullet"/>
      <w:lvlText w:val="o"/>
      <w:lvlJc w:val="left"/>
      <w:pPr>
        <w:ind w:left="3600" w:hanging="360"/>
      </w:pPr>
      <w:rPr>
        <w:rFonts w:ascii="Courier New" w:hAnsi="Courier New" w:hint="default"/>
      </w:rPr>
    </w:lvl>
    <w:lvl w:ilvl="5" w:tplc="8F9A756C">
      <w:start w:val="1"/>
      <w:numFmt w:val="bullet"/>
      <w:lvlText w:val=""/>
      <w:lvlJc w:val="left"/>
      <w:pPr>
        <w:ind w:left="4320" w:hanging="360"/>
      </w:pPr>
      <w:rPr>
        <w:rFonts w:ascii="Wingdings" w:hAnsi="Wingdings" w:hint="default"/>
      </w:rPr>
    </w:lvl>
    <w:lvl w:ilvl="6" w:tplc="4AA2B15E">
      <w:start w:val="1"/>
      <w:numFmt w:val="bullet"/>
      <w:lvlText w:val=""/>
      <w:lvlJc w:val="left"/>
      <w:pPr>
        <w:ind w:left="5040" w:hanging="360"/>
      </w:pPr>
      <w:rPr>
        <w:rFonts w:ascii="Symbol" w:hAnsi="Symbol" w:hint="default"/>
      </w:rPr>
    </w:lvl>
    <w:lvl w:ilvl="7" w:tplc="109EE596">
      <w:start w:val="1"/>
      <w:numFmt w:val="bullet"/>
      <w:lvlText w:val="o"/>
      <w:lvlJc w:val="left"/>
      <w:pPr>
        <w:ind w:left="5760" w:hanging="360"/>
      </w:pPr>
      <w:rPr>
        <w:rFonts w:ascii="Courier New" w:hAnsi="Courier New" w:hint="default"/>
      </w:rPr>
    </w:lvl>
    <w:lvl w:ilvl="8" w:tplc="71B6D712">
      <w:start w:val="1"/>
      <w:numFmt w:val="bullet"/>
      <w:lvlText w:val=""/>
      <w:lvlJc w:val="left"/>
      <w:pPr>
        <w:ind w:left="6480" w:hanging="360"/>
      </w:pPr>
      <w:rPr>
        <w:rFonts w:ascii="Wingdings" w:hAnsi="Wingdings" w:hint="default"/>
      </w:rPr>
    </w:lvl>
  </w:abstractNum>
  <w:abstractNum w:abstractNumId="24" w15:restartNumberingAfterBreak="0">
    <w:nsid w:val="7E8A4F63"/>
    <w:multiLevelType w:val="hybridMultilevel"/>
    <w:tmpl w:val="3F808A7C"/>
    <w:lvl w:ilvl="0" w:tplc="D8F4AC6C">
      <w:start w:val="30"/>
      <w:numFmt w:val="bullet"/>
      <w:lvlText w:val=""/>
      <w:lvlJc w:val="left"/>
      <w:pPr>
        <w:ind w:left="720" w:hanging="360"/>
      </w:pPr>
      <w:rPr>
        <w:rFonts w:ascii="Symbol" w:eastAsia="Times New Roman" w:hAnsi="Symbol" w:cs="Times New Roman" w:hint="default"/>
        <w:sz w:val="16"/>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804500238">
    <w:abstractNumId w:val="23"/>
  </w:num>
  <w:num w:numId="2" w16cid:durableId="1996370708">
    <w:abstractNumId w:val="13"/>
  </w:num>
  <w:num w:numId="3" w16cid:durableId="1522433237">
    <w:abstractNumId w:val="13"/>
  </w:num>
  <w:num w:numId="4" w16cid:durableId="1357389065">
    <w:abstractNumId w:val="13"/>
  </w:num>
  <w:num w:numId="5" w16cid:durableId="1151209790">
    <w:abstractNumId w:val="13"/>
  </w:num>
  <w:num w:numId="6" w16cid:durableId="336537948">
    <w:abstractNumId w:val="13"/>
  </w:num>
  <w:num w:numId="7" w16cid:durableId="1219395275">
    <w:abstractNumId w:val="13"/>
  </w:num>
  <w:num w:numId="8" w16cid:durableId="2081706590">
    <w:abstractNumId w:val="13"/>
  </w:num>
  <w:num w:numId="9" w16cid:durableId="1125928320">
    <w:abstractNumId w:val="13"/>
  </w:num>
  <w:num w:numId="10" w16cid:durableId="849638005">
    <w:abstractNumId w:val="13"/>
  </w:num>
  <w:num w:numId="11" w16cid:durableId="2122725137">
    <w:abstractNumId w:val="13"/>
  </w:num>
  <w:num w:numId="12" w16cid:durableId="1376151782">
    <w:abstractNumId w:val="0"/>
  </w:num>
  <w:num w:numId="13" w16cid:durableId="1602102099">
    <w:abstractNumId w:val="1"/>
  </w:num>
  <w:num w:numId="14" w16cid:durableId="1207715964">
    <w:abstractNumId w:val="2"/>
  </w:num>
  <w:num w:numId="15" w16cid:durableId="1148323002">
    <w:abstractNumId w:val="3"/>
  </w:num>
  <w:num w:numId="16" w16cid:durableId="1294217635">
    <w:abstractNumId w:val="4"/>
  </w:num>
  <w:num w:numId="17" w16cid:durableId="2140029391">
    <w:abstractNumId w:val="9"/>
  </w:num>
  <w:num w:numId="18" w16cid:durableId="1582331503">
    <w:abstractNumId w:val="5"/>
  </w:num>
  <w:num w:numId="19" w16cid:durableId="476460244">
    <w:abstractNumId w:val="6"/>
  </w:num>
  <w:num w:numId="20" w16cid:durableId="1526557199">
    <w:abstractNumId w:val="7"/>
  </w:num>
  <w:num w:numId="21" w16cid:durableId="872423603">
    <w:abstractNumId w:val="8"/>
  </w:num>
  <w:num w:numId="22" w16cid:durableId="760026761">
    <w:abstractNumId w:val="10"/>
  </w:num>
  <w:num w:numId="23" w16cid:durableId="1503157838">
    <w:abstractNumId w:val="18"/>
  </w:num>
  <w:num w:numId="24" w16cid:durableId="1938825612">
    <w:abstractNumId w:val="20"/>
  </w:num>
  <w:num w:numId="25" w16cid:durableId="310017189">
    <w:abstractNumId w:val="12"/>
  </w:num>
  <w:num w:numId="26" w16cid:durableId="694961073">
    <w:abstractNumId w:val="21"/>
  </w:num>
  <w:num w:numId="27" w16cid:durableId="1351104304">
    <w:abstractNumId w:val="22"/>
  </w:num>
  <w:num w:numId="28" w16cid:durableId="1598557664">
    <w:abstractNumId w:val="24"/>
  </w:num>
  <w:num w:numId="29" w16cid:durableId="1100562544">
    <w:abstractNumId w:val="17"/>
  </w:num>
  <w:num w:numId="30" w16cid:durableId="91172286">
    <w:abstractNumId w:val="11"/>
  </w:num>
  <w:num w:numId="31" w16cid:durableId="412162993">
    <w:abstractNumId w:val="16"/>
  </w:num>
  <w:num w:numId="32" w16cid:durableId="455954706">
    <w:abstractNumId w:val="19"/>
  </w:num>
  <w:num w:numId="33" w16cid:durableId="1199274555">
    <w:abstractNumId w:val="14"/>
  </w:num>
  <w:num w:numId="34" w16cid:durableId="65511533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activeWritingStyle w:appName="MSWord" w:lang="en-GB" w:vendorID="64" w:dllVersion="0" w:nlCheck="1" w:checkStyle="0"/>
  <w:activeWritingStyle w:appName="MSWord" w:lang="en-US" w:vendorID="64" w:dllVersion="0" w:nlCheck="1" w:checkStyle="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DYyMTMytTCxMLMwMTRS0lEKTi0uzszPAykwqwUAu+VrlSwAAAA="/>
  </w:docVars>
  <w:rsids>
    <w:rsidRoot w:val="00AC10E8"/>
    <w:rsid w:val="0000009B"/>
    <w:rsid w:val="0000050C"/>
    <w:rsid w:val="000008FB"/>
    <w:rsid w:val="0000137E"/>
    <w:rsid w:val="000031C6"/>
    <w:rsid w:val="00003C10"/>
    <w:rsid w:val="00005AFD"/>
    <w:rsid w:val="0001136B"/>
    <w:rsid w:val="00012C8B"/>
    <w:rsid w:val="00014A97"/>
    <w:rsid w:val="00017BA0"/>
    <w:rsid w:val="0002054F"/>
    <w:rsid w:val="0002137E"/>
    <w:rsid w:val="000232BD"/>
    <w:rsid w:val="000237A7"/>
    <w:rsid w:val="00023FE1"/>
    <w:rsid w:val="00027918"/>
    <w:rsid w:val="0003474F"/>
    <w:rsid w:val="00034E42"/>
    <w:rsid w:val="00034E96"/>
    <w:rsid w:val="000364B1"/>
    <w:rsid w:val="00036588"/>
    <w:rsid w:val="00041424"/>
    <w:rsid w:val="000418AC"/>
    <w:rsid w:val="00041BD1"/>
    <w:rsid w:val="00044B9F"/>
    <w:rsid w:val="000450BC"/>
    <w:rsid w:val="000458C1"/>
    <w:rsid w:val="000464F4"/>
    <w:rsid w:val="00047A4C"/>
    <w:rsid w:val="00051318"/>
    <w:rsid w:val="0005504D"/>
    <w:rsid w:val="000559AB"/>
    <w:rsid w:val="00056E3B"/>
    <w:rsid w:val="000578AD"/>
    <w:rsid w:val="0006080C"/>
    <w:rsid w:val="00063698"/>
    <w:rsid w:val="000643EC"/>
    <w:rsid w:val="00064CA3"/>
    <w:rsid w:val="0006546E"/>
    <w:rsid w:val="000655D0"/>
    <w:rsid w:val="00065772"/>
    <w:rsid w:val="00065B89"/>
    <w:rsid w:val="000665AA"/>
    <w:rsid w:val="000744D9"/>
    <w:rsid w:val="0007490C"/>
    <w:rsid w:val="00075461"/>
    <w:rsid w:val="00075476"/>
    <w:rsid w:val="00075671"/>
    <w:rsid w:val="00076552"/>
    <w:rsid w:val="0007718F"/>
    <w:rsid w:val="000814D9"/>
    <w:rsid w:val="00081544"/>
    <w:rsid w:val="0008210A"/>
    <w:rsid w:val="000823F6"/>
    <w:rsid w:val="00083280"/>
    <w:rsid w:val="00083B8E"/>
    <w:rsid w:val="000869CE"/>
    <w:rsid w:val="00086EB6"/>
    <w:rsid w:val="00087311"/>
    <w:rsid w:val="00090A22"/>
    <w:rsid w:val="00090B02"/>
    <w:rsid w:val="0009386A"/>
    <w:rsid w:val="00093959"/>
    <w:rsid w:val="00095D91"/>
    <w:rsid w:val="0009746D"/>
    <w:rsid w:val="00097A3C"/>
    <w:rsid w:val="00097A45"/>
    <w:rsid w:val="00097F07"/>
    <w:rsid w:val="000A190E"/>
    <w:rsid w:val="000A1C20"/>
    <w:rsid w:val="000A41D2"/>
    <w:rsid w:val="000A4B80"/>
    <w:rsid w:val="000A53B7"/>
    <w:rsid w:val="000A68DE"/>
    <w:rsid w:val="000A6AAA"/>
    <w:rsid w:val="000B1FA9"/>
    <w:rsid w:val="000B23A4"/>
    <w:rsid w:val="000B32E6"/>
    <w:rsid w:val="000B37E7"/>
    <w:rsid w:val="000B3DBF"/>
    <w:rsid w:val="000B4403"/>
    <w:rsid w:val="000B4CD3"/>
    <w:rsid w:val="000B584D"/>
    <w:rsid w:val="000B7730"/>
    <w:rsid w:val="000C0D82"/>
    <w:rsid w:val="000C0E71"/>
    <w:rsid w:val="000C1468"/>
    <w:rsid w:val="000C371F"/>
    <w:rsid w:val="000C4741"/>
    <w:rsid w:val="000C49B5"/>
    <w:rsid w:val="000C6C27"/>
    <w:rsid w:val="000D02BB"/>
    <w:rsid w:val="000D3125"/>
    <w:rsid w:val="000D3173"/>
    <w:rsid w:val="000D54EB"/>
    <w:rsid w:val="000D57C0"/>
    <w:rsid w:val="000D5DDF"/>
    <w:rsid w:val="000D6314"/>
    <w:rsid w:val="000D692E"/>
    <w:rsid w:val="000D796D"/>
    <w:rsid w:val="000E0D49"/>
    <w:rsid w:val="000E2059"/>
    <w:rsid w:val="000E2F8F"/>
    <w:rsid w:val="000E3D25"/>
    <w:rsid w:val="000E459D"/>
    <w:rsid w:val="000E5D27"/>
    <w:rsid w:val="000E5FFB"/>
    <w:rsid w:val="000E6777"/>
    <w:rsid w:val="000E7B54"/>
    <w:rsid w:val="000F0EED"/>
    <w:rsid w:val="000F41E8"/>
    <w:rsid w:val="000F4B7C"/>
    <w:rsid w:val="000F7EC8"/>
    <w:rsid w:val="001037F9"/>
    <w:rsid w:val="00105753"/>
    <w:rsid w:val="001109EE"/>
    <w:rsid w:val="00112D8A"/>
    <w:rsid w:val="00114D7B"/>
    <w:rsid w:val="00114D92"/>
    <w:rsid w:val="0011654C"/>
    <w:rsid w:val="00117F90"/>
    <w:rsid w:val="00120284"/>
    <w:rsid w:val="001223C4"/>
    <w:rsid w:val="00122AA5"/>
    <w:rsid w:val="00124253"/>
    <w:rsid w:val="001256FD"/>
    <w:rsid w:val="001266ED"/>
    <w:rsid w:val="00132FDE"/>
    <w:rsid w:val="001332A9"/>
    <w:rsid w:val="00133956"/>
    <w:rsid w:val="00133CE7"/>
    <w:rsid w:val="00135D8C"/>
    <w:rsid w:val="00137959"/>
    <w:rsid w:val="001412AE"/>
    <w:rsid w:val="00142E3F"/>
    <w:rsid w:val="00144217"/>
    <w:rsid w:val="001454AD"/>
    <w:rsid w:val="001544D4"/>
    <w:rsid w:val="00154CC7"/>
    <w:rsid w:val="00156316"/>
    <w:rsid w:val="001563EA"/>
    <w:rsid w:val="00156D2D"/>
    <w:rsid w:val="00160D4F"/>
    <w:rsid w:val="00160E1D"/>
    <w:rsid w:val="001630C9"/>
    <w:rsid w:val="00164DD1"/>
    <w:rsid w:val="00166B2F"/>
    <w:rsid w:val="00167788"/>
    <w:rsid w:val="00170AEB"/>
    <w:rsid w:val="00171D15"/>
    <w:rsid w:val="00172540"/>
    <w:rsid w:val="00173740"/>
    <w:rsid w:val="001753B4"/>
    <w:rsid w:val="00176065"/>
    <w:rsid w:val="00177093"/>
    <w:rsid w:val="00177C11"/>
    <w:rsid w:val="00180291"/>
    <w:rsid w:val="0018038B"/>
    <w:rsid w:val="001813B9"/>
    <w:rsid w:val="00182A10"/>
    <w:rsid w:val="001846A1"/>
    <w:rsid w:val="00184895"/>
    <w:rsid w:val="00185314"/>
    <w:rsid w:val="00186F4B"/>
    <w:rsid w:val="00190329"/>
    <w:rsid w:val="00191B12"/>
    <w:rsid w:val="0019375D"/>
    <w:rsid w:val="0019536B"/>
    <w:rsid w:val="001969BA"/>
    <w:rsid w:val="001A387E"/>
    <w:rsid w:val="001A3A87"/>
    <w:rsid w:val="001A5679"/>
    <w:rsid w:val="001B0BDB"/>
    <w:rsid w:val="001B387C"/>
    <w:rsid w:val="001B5637"/>
    <w:rsid w:val="001B5B93"/>
    <w:rsid w:val="001B5D7C"/>
    <w:rsid w:val="001B6214"/>
    <w:rsid w:val="001B78C7"/>
    <w:rsid w:val="001C01EC"/>
    <w:rsid w:val="001C0BC4"/>
    <w:rsid w:val="001C2C5E"/>
    <w:rsid w:val="001C31C6"/>
    <w:rsid w:val="001C3378"/>
    <w:rsid w:val="001C3E48"/>
    <w:rsid w:val="001C5097"/>
    <w:rsid w:val="001D0567"/>
    <w:rsid w:val="001D08C8"/>
    <w:rsid w:val="001D62D0"/>
    <w:rsid w:val="001D78F9"/>
    <w:rsid w:val="001E0520"/>
    <w:rsid w:val="001E147D"/>
    <w:rsid w:val="001E1671"/>
    <w:rsid w:val="001E3177"/>
    <w:rsid w:val="001E331C"/>
    <w:rsid w:val="001E49B2"/>
    <w:rsid w:val="001E53D6"/>
    <w:rsid w:val="001F14BA"/>
    <w:rsid w:val="001F3B26"/>
    <w:rsid w:val="001F3EC3"/>
    <w:rsid w:val="001F4430"/>
    <w:rsid w:val="001F5C53"/>
    <w:rsid w:val="001F6D93"/>
    <w:rsid w:val="001F6E6A"/>
    <w:rsid w:val="001F7DA8"/>
    <w:rsid w:val="0020113F"/>
    <w:rsid w:val="00202418"/>
    <w:rsid w:val="002036B9"/>
    <w:rsid w:val="002039D6"/>
    <w:rsid w:val="00204400"/>
    <w:rsid w:val="00205B95"/>
    <w:rsid w:val="00211637"/>
    <w:rsid w:val="0021215D"/>
    <w:rsid w:val="00213AC4"/>
    <w:rsid w:val="00216759"/>
    <w:rsid w:val="00217BE6"/>
    <w:rsid w:val="002229C9"/>
    <w:rsid w:val="0022352C"/>
    <w:rsid w:val="00226237"/>
    <w:rsid w:val="0022648E"/>
    <w:rsid w:val="0022747A"/>
    <w:rsid w:val="00231FC3"/>
    <w:rsid w:val="0023493B"/>
    <w:rsid w:val="00236492"/>
    <w:rsid w:val="00236BD3"/>
    <w:rsid w:val="00240D87"/>
    <w:rsid w:val="00241982"/>
    <w:rsid w:val="002419F7"/>
    <w:rsid w:val="00242A4E"/>
    <w:rsid w:val="00242B14"/>
    <w:rsid w:val="002440D2"/>
    <w:rsid w:val="00245707"/>
    <w:rsid w:val="00245DA6"/>
    <w:rsid w:val="00246B75"/>
    <w:rsid w:val="00247C3B"/>
    <w:rsid w:val="00251131"/>
    <w:rsid w:val="0025329B"/>
    <w:rsid w:val="002534D6"/>
    <w:rsid w:val="0025583C"/>
    <w:rsid w:val="0025767A"/>
    <w:rsid w:val="002579DB"/>
    <w:rsid w:val="002602C7"/>
    <w:rsid w:val="002605D3"/>
    <w:rsid w:val="00261607"/>
    <w:rsid w:val="00262020"/>
    <w:rsid w:val="00262667"/>
    <w:rsid w:val="0026336A"/>
    <w:rsid w:val="00263E17"/>
    <w:rsid w:val="0026682F"/>
    <w:rsid w:val="0026737F"/>
    <w:rsid w:val="00271D10"/>
    <w:rsid w:val="0028310D"/>
    <w:rsid w:val="00285925"/>
    <w:rsid w:val="002908DC"/>
    <w:rsid w:val="00293533"/>
    <w:rsid w:val="002940D9"/>
    <w:rsid w:val="00294DCA"/>
    <w:rsid w:val="00295C1B"/>
    <w:rsid w:val="00295DE2"/>
    <w:rsid w:val="002A0CCA"/>
    <w:rsid w:val="002A0E46"/>
    <w:rsid w:val="002A13EE"/>
    <w:rsid w:val="002A2294"/>
    <w:rsid w:val="002A33F6"/>
    <w:rsid w:val="002A3B22"/>
    <w:rsid w:val="002A4718"/>
    <w:rsid w:val="002A4987"/>
    <w:rsid w:val="002A6BF3"/>
    <w:rsid w:val="002B0418"/>
    <w:rsid w:val="002B0754"/>
    <w:rsid w:val="002B2508"/>
    <w:rsid w:val="002B274F"/>
    <w:rsid w:val="002B3042"/>
    <w:rsid w:val="002B4605"/>
    <w:rsid w:val="002B5CA1"/>
    <w:rsid w:val="002B71BE"/>
    <w:rsid w:val="002B7432"/>
    <w:rsid w:val="002C040A"/>
    <w:rsid w:val="002C1D13"/>
    <w:rsid w:val="002D0CC6"/>
    <w:rsid w:val="002D1A6D"/>
    <w:rsid w:val="002D4AA8"/>
    <w:rsid w:val="002D71AC"/>
    <w:rsid w:val="002D7520"/>
    <w:rsid w:val="002D7523"/>
    <w:rsid w:val="002E175F"/>
    <w:rsid w:val="002E250F"/>
    <w:rsid w:val="002E3924"/>
    <w:rsid w:val="002E3F7E"/>
    <w:rsid w:val="002F1CF5"/>
    <w:rsid w:val="002F2837"/>
    <w:rsid w:val="002F4E96"/>
    <w:rsid w:val="002F5869"/>
    <w:rsid w:val="00300238"/>
    <w:rsid w:val="003017F9"/>
    <w:rsid w:val="00302510"/>
    <w:rsid w:val="00304851"/>
    <w:rsid w:val="00304D7A"/>
    <w:rsid w:val="00305173"/>
    <w:rsid w:val="00305AE1"/>
    <w:rsid w:val="00307C91"/>
    <w:rsid w:val="0031014C"/>
    <w:rsid w:val="00311672"/>
    <w:rsid w:val="00312FA4"/>
    <w:rsid w:val="00313121"/>
    <w:rsid w:val="0031502C"/>
    <w:rsid w:val="003158F0"/>
    <w:rsid w:val="00316696"/>
    <w:rsid w:val="00317E03"/>
    <w:rsid w:val="00320012"/>
    <w:rsid w:val="003241A6"/>
    <w:rsid w:val="00327FDD"/>
    <w:rsid w:val="00330BFA"/>
    <w:rsid w:val="00330F12"/>
    <w:rsid w:val="00331814"/>
    <w:rsid w:val="003338FF"/>
    <w:rsid w:val="003378B2"/>
    <w:rsid w:val="00341FBB"/>
    <w:rsid w:val="00343B94"/>
    <w:rsid w:val="003454EB"/>
    <w:rsid w:val="00347A45"/>
    <w:rsid w:val="0035678A"/>
    <w:rsid w:val="00356ACF"/>
    <w:rsid w:val="00357068"/>
    <w:rsid w:val="003574BA"/>
    <w:rsid w:val="00361BF0"/>
    <w:rsid w:val="00361FE7"/>
    <w:rsid w:val="003626B7"/>
    <w:rsid w:val="003668B9"/>
    <w:rsid w:val="00366F85"/>
    <w:rsid w:val="00371F83"/>
    <w:rsid w:val="00372C9E"/>
    <w:rsid w:val="00372E8E"/>
    <w:rsid w:val="00375895"/>
    <w:rsid w:val="00375CBE"/>
    <w:rsid w:val="0037679F"/>
    <w:rsid w:val="0037715B"/>
    <w:rsid w:val="003812D4"/>
    <w:rsid w:val="00381425"/>
    <w:rsid w:val="00382C71"/>
    <w:rsid w:val="00383405"/>
    <w:rsid w:val="003840ED"/>
    <w:rsid w:val="0038687D"/>
    <w:rsid w:val="00392D30"/>
    <w:rsid w:val="00394591"/>
    <w:rsid w:val="003A16D3"/>
    <w:rsid w:val="003A194C"/>
    <w:rsid w:val="003A2A90"/>
    <w:rsid w:val="003A7777"/>
    <w:rsid w:val="003B0E5A"/>
    <w:rsid w:val="003B1DA3"/>
    <w:rsid w:val="003B30A0"/>
    <w:rsid w:val="003B3551"/>
    <w:rsid w:val="003B406E"/>
    <w:rsid w:val="003B65F2"/>
    <w:rsid w:val="003C0196"/>
    <w:rsid w:val="003C1BA3"/>
    <w:rsid w:val="003C23A8"/>
    <w:rsid w:val="003C3B04"/>
    <w:rsid w:val="003C72AB"/>
    <w:rsid w:val="003D1EEB"/>
    <w:rsid w:val="003D2E53"/>
    <w:rsid w:val="003D3637"/>
    <w:rsid w:val="003D43B4"/>
    <w:rsid w:val="003D5009"/>
    <w:rsid w:val="003D6FF2"/>
    <w:rsid w:val="003D723E"/>
    <w:rsid w:val="003E14B7"/>
    <w:rsid w:val="003E3C25"/>
    <w:rsid w:val="003E54C2"/>
    <w:rsid w:val="003E591B"/>
    <w:rsid w:val="003E6DFE"/>
    <w:rsid w:val="003F22ED"/>
    <w:rsid w:val="003F3E73"/>
    <w:rsid w:val="003F5F36"/>
    <w:rsid w:val="003F7766"/>
    <w:rsid w:val="004005C9"/>
    <w:rsid w:val="004019C2"/>
    <w:rsid w:val="004022AA"/>
    <w:rsid w:val="0040338E"/>
    <w:rsid w:val="00405266"/>
    <w:rsid w:val="0040547E"/>
    <w:rsid w:val="00405C3C"/>
    <w:rsid w:val="00407299"/>
    <w:rsid w:val="00407787"/>
    <w:rsid w:val="004109E6"/>
    <w:rsid w:val="00410BF0"/>
    <w:rsid w:val="00415917"/>
    <w:rsid w:val="00415B5C"/>
    <w:rsid w:val="00416CA6"/>
    <w:rsid w:val="00423349"/>
    <w:rsid w:val="00425E6E"/>
    <w:rsid w:val="00427C23"/>
    <w:rsid w:val="004305D3"/>
    <w:rsid w:val="004321EE"/>
    <w:rsid w:val="00432423"/>
    <w:rsid w:val="004329E2"/>
    <w:rsid w:val="00433600"/>
    <w:rsid w:val="00434F53"/>
    <w:rsid w:val="004355F4"/>
    <w:rsid w:val="00437276"/>
    <w:rsid w:val="00437C16"/>
    <w:rsid w:val="00440E85"/>
    <w:rsid w:val="0044207E"/>
    <w:rsid w:val="0044262C"/>
    <w:rsid w:val="004457DC"/>
    <w:rsid w:val="00446A2E"/>
    <w:rsid w:val="00446B81"/>
    <w:rsid w:val="004471E2"/>
    <w:rsid w:val="0045016E"/>
    <w:rsid w:val="00450C1C"/>
    <w:rsid w:val="00452A7E"/>
    <w:rsid w:val="00452DC9"/>
    <w:rsid w:val="004533F1"/>
    <w:rsid w:val="00454660"/>
    <w:rsid w:val="004552A0"/>
    <w:rsid w:val="00456B25"/>
    <w:rsid w:val="00457A63"/>
    <w:rsid w:val="00461068"/>
    <w:rsid w:val="00461B2E"/>
    <w:rsid w:val="00463ECD"/>
    <w:rsid w:val="004647E2"/>
    <w:rsid w:val="00464C96"/>
    <w:rsid w:val="00465AF6"/>
    <w:rsid w:val="00465E6C"/>
    <w:rsid w:val="0047098E"/>
    <w:rsid w:val="00471030"/>
    <w:rsid w:val="00471C17"/>
    <w:rsid w:val="00472DC7"/>
    <w:rsid w:val="00474A91"/>
    <w:rsid w:val="0047655B"/>
    <w:rsid w:val="004771D8"/>
    <w:rsid w:val="00477BE4"/>
    <w:rsid w:val="00477C54"/>
    <w:rsid w:val="00480642"/>
    <w:rsid w:val="00482184"/>
    <w:rsid w:val="00482625"/>
    <w:rsid w:val="004827F5"/>
    <w:rsid w:val="004839BC"/>
    <w:rsid w:val="00483E47"/>
    <w:rsid w:val="00487462"/>
    <w:rsid w:val="004914B0"/>
    <w:rsid w:val="0049166D"/>
    <w:rsid w:val="00494959"/>
    <w:rsid w:val="004966FF"/>
    <w:rsid w:val="00497647"/>
    <w:rsid w:val="00497884"/>
    <w:rsid w:val="00497F10"/>
    <w:rsid w:val="004A082A"/>
    <w:rsid w:val="004A0C87"/>
    <w:rsid w:val="004A1703"/>
    <w:rsid w:val="004A3220"/>
    <w:rsid w:val="004A5FE3"/>
    <w:rsid w:val="004A63E3"/>
    <w:rsid w:val="004A6E5A"/>
    <w:rsid w:val="004A7C43"/>
    <w:rsid w:val="004B1185"/>
    <w:rsid w:val="004B2D8C"/>
    <w:rsid w:val="004B4DCD"/>
    <w:rsid w:val="004B4FB9"/>
    <w:rsid w:val="004B5CED"/>
    <w:rsid w:val="004B6D1E"/>
    <w:rsid w:val="004C0BC9"/>
    <w:rsid w:val="004C1FAB"/>
    <w:rsid w:val="004C2B25"/>
    <w:rsid w:val="004C2C95"/>
    <w:rsid w:val="004C4330"/>
    <w:rsid w:val="004C4CE6"/>
    <w:rsid w:val="004C6273"/>
    <w:rsid w:val="004C6D9A"/>
    <w:rsid w:val="004C7480"/>
    <w:rsid w:val="004D2D6B"/>
    <w:rsid w:val="004D57E8"/>
    <w:rsid w:val="004D5EE2"/>
    <w:rsid w:val="004E24F5"/>
    <w:rsid w:val="004E28F8"/>
    <w:rsid w:val="004E38AA"/>
    <w:rsid w:val="004E3B6E"/>
    <w:rsid w:val="004E45A1"/>
    <w:rsid w:val="004E468C"/>
    <w:rsid w:val="004F1529"/>
    <w:rsid w:val="004F2F44"/>
    <w:rsid w:val="004F4B55"/>
    <w:rsid w:val="004F4F63"/>
    <w:rsid w:val="004F5299"/>
    <w:rsid w:val="004F6FD5"/>
    <w:rsid w:val="004F7058"/>
    <w:rsid w:val="004F728B"/>
    <w:rsid w:val="004F738F"/>
    <w:rsid w:val="00500D6F"/>
    <w:rsid w:val="00501116"/>
    <w:rsid w:val="005011AA"/>
    <w:rsid w:val="005027AF"/>
    <w:rsid w:val="00502952"/>
    <w:rsid w:val="00503222"/>
    <w:rsid w:val="005038D9"/>
    <w:rsid w:val="00504AB8"/>
    <w:rsid w:val="00506279"/>
    <w:rsid w:val="00506C88"/>
    <w:rsid w:val="005071A1"/>
    <w:rsid w:val="00514891"/>
    <w:rsid w:val="00515663"/>
    <w:rsid w:val="00516291"/>
    <w:rsid w:val="00520F16"/>
    <w:rsid w:val="0052121D"/>
    <w:rsid w:val="005213F6"/>
    <w:rsid w:val="00521861"/>
    <w:rsid w:val="00521C8D"/>
    <w:rsid w:val="00521FCF"/>
    <w:rsid w:val="0052255D"/>
    <w:rsid w:val="00522E34"/>
    <w:rsid w:val="00523CA9"/>
    <w:rsid w:val="00524824"/>
    <w:rsid w:val="005252DC"/>
    <w:rsid w:val="00525F8A"/>
    <w:rsid w:val="005267C0"/>
    <w:rsid w:val="00527E58"/>
    <w:rsid w:val="00531BBA"/>
    <w:rsid w:val="0053255E"/>
    <w:rsid w:val="00532E57"/>
    <w:rsid w:val="00535A11"/>
    <w:rsid w:val="00536B8F"/>
    <w:rsid w:val="00536B96"/>
    <w:rsid w:val="005404C0"/>
    <w:rsid w:val="005419B9"/>
    <w:rsid w:val="00542CFE"/>
    <w:rsid w:val="00542F0B"/>
    <w:rsid w:val="00543C6B"/>
    <w:rsid w:val="0054540C"/>
    <w:rsid w:val="00545D48"/>
    <w:rsid w:val="0054610D"/>
    <w:rsid w:val="005500EC"/>
    <w:rsid w:val="005513EC"/>
    <w:rsid w:val="005520E4"/>
    <w:rsid w:val="00552867"/>
    <w:rsid w:val="0055454C"/>
    <w:rsid w:val="005547F3"/>
    <w:rsid w:val="00554F1F"/>
    <w:rsid w:val="00556100"/>
    <w:rsid w:val="00557300"/>
    <w:rsid w:val="005601EC"/>
    <w:rsid w:val="005605D9"/>
    <w:rsid w:val="005608EA"/>
    <w:rsid w:val="00560A66"/>
    <w:rsid w:val="00566C24"/>
    <w:rsid w:val="005675DE"/>
    <w:rsid w:val="00570338"/>
    <w:rsid w:val="00570BF4"/>
    <w:rsid w:val="00574F3F"/>
    <w:rsid w:val="00577411"/>
    <w:rsid w:val="00577C79"/>
    <w:rsid w:val="00583244"/>
    <w:rsid w:val="005847B7"/>
    <w:rsid w:val="00584A59"/>
    <w:rsid w:val="00585514"/>
    <w:rsid w:val="0058688B"/>
    <w:rsid w:val="00586C95"/>
    <w:rsid w:val="00587F57"/>
    <w:rsid w:val="005905C1"/>
    <w:rsid w:val="005920E5"/>
    <w:rsid w:val="005935B6"/>
    <w:rsid w:val="005939F7"/>
    <w:rsid w:val="00593CFD"/>
    <w:rsid w:val="005945BB"/>
    <w:rsid w:val="00594E51"/>
    <w:rsid w:val="005976DC"/>
    <w:rsid w:val="005979A3"/>
    <w:rsid w:val="005A00EA"/>
    <w:rsid w:val="005A23F2"/>
    <w:rsid w:val="005A2834"/>
    <w:rsid w:val="005A3333"/>
    <w:rsid w:val="005A3C54"/>
    <w:rsid w:val="005A50A3"/>
    <w:rsid w:val="005B00DE"/>
    <w:rsid w:val="005B112C"/>
    <w:rsid w:val="005B318E"/>
    <w:rsid w:val="005B5181"/>
    <w:rsid w:val="005B68A6"/>
    <w:rsid w:val="005B753F"/>
    <w:rsid w:val="005B7F0D"/>
    <w:rsid w:val="005C0277"/>
    <w:rsid w:val="005C279D"/>
    <w:rsid w:val="005C2EA9"/>
    <w:rsid w:val="005C4E83"/>
    <w:rsid w:val="005C65BC"/>
    <w:rsid w:val="005D1DB4"/>
    <w:rsid w:val="005D424E"/>
    <w:rsid w:val="005D4641"/>
    <w:rsid w:val="005D6911"/>
    <w:rsid w:val="005D6E53"/>
    <w:rsid w:val="005D73D9"/>
    <w:rsid w:val="005D75FE"/>
    <w:rsid w:val="005D7A9C"/>
    <w:rsid w:val="005E0408"/>
    <w:rsid w:val="005E2F7F"/>
    <w:rsid w:val="005E5D7C"/>
    <w:rsid w:val="005F3D49"/>
    <w:rsid w:val="005F3F70"/>
    <w:rsid w:val="005F67C2"/>
    <w:rsid w:val="005F6D90"/>
    <w:rsid w:val="005F7979"/>
    <w:rsid w:val="00600398"/>
    <w:rsid w:val="00602B69"/>
    <w:rsid w:val="00603C35"/>
    <w:rsid w:val="00605431"/>
    <w:rsid w:val="00605EF3"/>
    <w:rsid w:val="00607F51"/>
    <w:rsid w:val="0061125B"/>
    <w:rsid w:val="0061205D"/>
    <w:rsid w:val="00616B20"/>
    <w:rsid w:val="00617E17"/>
    <w:rsid w:val="00620AB8"/>
    <w:rsid w:val="0062280B"/>
    <w:rsid w:val="00627CC9"/>
    <w:rsid w:val="00631191"/>
    <w:rsid w:val="00636935"/>
    <w:rsid w:val="00637A9B"/>
    <w:rsid w:val="00641039"/>
    <w:rsid w:val="00642133"/>
    <w:rsid w:val="00643FF7"/>
    <w:rsid w:val="00644B5F"/>
    <w:rsid w:val="0064537C"/>
    <w:rsid w:val="00646AB4"/>
    <w:rsid w:val="00646D2A"/>
    <w:rsid w:val="006504ED"/>
    <w:rsid w:val="006543D4"/>
    <w:rsid w:val="0065685E"/>
    <w:rsid w:val="00660424"/>
    <w:rsid w:val="006614EA"/>
    <w:rsid w:val="00663C71"/>
    <w:rsid w:val="00666758"/>
    <w:rsid w:val="00667029"/>
    <w:rsid w:val="00667736"/>
    <w:rsid w:val="00672BE3"/>
    <w:rsid w:val="00674692"/>
    <w:rsid w:val="00674FF7"/>
    <w:rsid w:val="00675EA1"/>
    <w:rsid w:val="00677902"/>
    <w:rsid w:val="00682DAC"/>
    <w:rsid w:val="00683DC7"/>
    <w:rsid w:val="006875C8"/>
    <w:rsid w:val="00690741"/>
    <w:rsid w:val="00691A63"/>
    <w:rsid w:val="006925F1"/>
    <w:rsid w:val="00695A0A"/>
    <w:rsid w:val="006961FB"/>
    <w:rsid w:val="0069652D"/>
    <w:rsid w:val="006A236A"/>
    <w:rsid w:val="006A3D10"/>
    <w:rsid w:val="006A4382"/>
    <w:rsid w:val="006B0189"/>
    <w:rsid w:val="006B1CBA"/>
    <w:rsid w:val="006B1E68"/>
    <w:rsid w:val="006B44A5"/>
    <w:rsid w:val="006B4AE2"/>
    <w:rsid w:val="006C0257"/>
    <w:rsid w:val="006C1784"/>
    <w:rsid w:val="006C1CD8"/>
    <w:rsid w:val="006C3907"/>
    <w:rsid w:val="006C4D8B"/>
    <w:rsid w:val="006C5925"/>
    <w:rsid w:val="006C6754"/>
    <w:rsid w:val="006C6D58"/>
    <w:rsid w:val="006D28BA"/>
    <w:rsid w:val="006D3C66"/>
    <w:rsid w:val="006D4C85"/>
    <w:rsid w:val="006D5A6C"/>
    <w:rsid w:val="006D76FE"/>
    <w:rsid w:val="006E008A"/>
    <w:rsid w:val="006E0F06"/>
    <w:rsid w:val="006E2421"/>
    <w:rsid w:val="006E424A"/>
    <w:rsid w:val="006E4A43"/>
    <w:rsid w:val="006E59E4"/>
    <w:rsid w:val="006E6166"/>
    <w:rsid w:val="006E7BB9"/>
    <w:rsid w:val="006E7DC2"/>
    <w:rsid w:val="006F00FE"/>
    <w:rsid w:val="006F1856"/>
    <w:rsid w:val="006F1EF0"/>
    <w:rsid w:val="006F263C"/>
    <w:rsid w:val="006F34D6"/>
    <w:rsid w:val="006F4764"/>
    <w:rsid w:val="006F5BCC"/>
    <w:rsid w:val="0070003F"/>
    <w:rsid w:val="00700417"/>
    <w:rsid w:val="00701421"/>
    <w:rsid w:val="0070161E"/>
    <w:rsid w:val="00703474"/>
    <w:rsid w:val="00703DEB"/>
    <w:rsid w:val="0070768E"/>
    <w:rsid w:val="007078E1"/>
    <w:rsid w:val="00710304"/>
    <w:rsid w:val="00710B9C"/>
    <w:rsid w:val="00710FC8"/>
    <w:rsid w:val="007142F6"/>
    <w:rsid w:val="00714EE2"/>
    <w:rsid w:val="00715428"/>
    <w:rsid w:val="007154C2"/>
    <w:rsid w:val="0071571B"/>
    <w:rsid w:val="007168B4"/>
    <w:rsid w:val="00717350"/>
    <w:rsid w:val="0072124E"/>
    <w:rsid w:val="007218CD"/>
    <w:rsid w:val="00721AFB"/>
    <w:rsid w:val="00724E9D"/>
    <w:rsid w:val="007255C4"/>
    <w:rsid w:val="00725AF5"/>
    <w:rsid w:val="00726194"/>
    <w:rsid w:val="00726B4F"/>
    <w:rsid w:val="0072792A"/>
    <w:rsid w:val="007310BC"/>
    <w:rsid w:val="00736F79"/>
    <w:rsid w:val="0073752E"/>
    <w:rsid w:val="00737CEE"/>
    <w:rsid w:val="00741233"/>
    <w:rsid w:val="00741524"/>
    <w:rsid w:val="007464A7"/>
    <w:rsid w:val="007501C2"/>
    <w:rsid w:val="0075082E"/>
    <w:rsid w:val="0075115C"/>
    <w:rsid w:val="00751256"/>
    <w:rsid w:val="0075373C"/>
    <w:rsid w:val="00755004"/>
    <w:rsid w:val="007607D8"/>
    <w:rsid w:val="00760906"/>
    <w:rsid w:val="00761E77"/>
    <w:rsid w:val="00762DAA"/>
    <w:rsid w:val="00763AEB"/>
    <w:rsid w:val="00764676"/>
    <w:rsid w:val="00766DBA"/>
    <w:rsid w:val="007679BC"/>
    <w:rsid w:val="00767DAC"/>
    <w:rsid w:val="00770382"/>
    <w:rsid w:val="00771FA2"/>
    <w:rsid w:val="00773A98"/>
    <w:rsid w:val="007747AB"/>
    <w:rsid w:val="00774DE2"/>
    <w:rsid w:val="00775A33"/>
    <w:rsid w:val="0077621D"/>
    <w:rsid w:val="0078018C"/>
    <w:rsid w:val="007852F6"/>
    <w:rsid w:val="00785EF6"/>
    <w:rsid w:val="00785F03"/>
    <w:rsid w:val="007867A3"/>
    <w:rsid w:val="007870AD"/>
    <w:rsid w:val="007872E3"/>
    <w:rsid w:val="00790E8E"/>
    <w:rsid w:val="007926D1"/>
    <w:rsid w:val="00792BB9"/>
    <w:rsid w:val="00793672"/>
    <w:rsid w:val="00793C4C"/>
    <w:rsid w:val="00794D8F"/>
    <w:rsid w:val="00795741"/>
    <w:rsid w:val="00795E83"/>
    <w:rsid w:val="007A067C"/>
    <w:rsid w:val="007A25BB"/>
    <w:rsid w:val="007A41CE"/>
    <w:rsid w:val="007A46E3"/>
    <w:rsid w:val="007A5AED"/>
    <w:rsid w:val="007A5D87"/>
    <w:rsid w:val="007A6971"/>
    <w:rsid w:val="007A6DE3"/>
    <w:rsid w:val="007B12EA"/>
    <w:rsid w:val="007B1726"/>
    <w:rsid w:val="007B1BAF"/>
    <w:rsid w:val="007B232E"/>
    <w:rsid w:val="007B27AF"/>
    <w:rsid w:val="007B3038"/>
    <w:rsid w:val="007B7212"/>
    <w:rsid w:val="007B7637"/>
    <w:rsid w:val="007B7A1C"/>
    <w:rsid w:val="007C482C"/>
    <w:rsid w:val="007C49A3"/>
    <w:rsid w:val="007C578C"/>
    <w:rsid w:val="007C74D3"/>
    <w:rsid w:val="007D0CE6"/>
    <w:rsid w:val="007D1AE4"/>
    <w:rsid w:val="007D275D"/>
    <w:rsid w:val="007D2B23"/>
    <w:rsid w:val="007D32B9"/>
    <w:rsid w:val="007D4568"/>
    <w:rsid w:val="007D626A"/>
    <w:rsid w:val="007D6B4B"/>
    <w:rsid w:val="007D737C"/>
    <w:rsid w:val="007D77C0"/>
    <w:rsid w:val="007D782B"/>
    <w:rsid w:val="007E3210"/>
    <w:rsid w:val="007E4CA9"/>
    <w:rsid w:val="007E4D6E"/>
    <w:rsid w:val="007E544C"/>
    <w:rsid w:val="007E6F59"/>
    <w:rsid w:val="007E74C3"/>
    <w:rsid w:val="007E763D"/>
    <w:rsid w:val="007F0060"/>
    <w:rsid w:val="007F1815"/>
    <w:rsid w:val="007F1B25"/>
    <w:rsid w:val="007F1CA4"/>
    <w:rsid w:val="007F2189"/>
    <w:rsid w:val="007F3991"/>
    <w:rsid w:val="007F3EDA"/>
    <w:rsid w:val="007F4FEB"/>
    <w:rsid w:val="007F7CFB"/>
    <w:rsid w:val="00802A66"/>
    <w:rsid w:val="00804065"/>
    <w:rsid w:val="008046B3"/>
    <w:rsid w:val="00806337"/>
    <w:rsid w:val="00806527"/>
    <w:rsid w:val="00810075"/>
    <w:rsid w:val="00810C28"/>
    <w:rsid w:val="00810DF8"/>
    <w:rsid w:val="00811345"/>
    <w:rsid w:val="0081483F"/>
    <w:rsid w:val="0081494B"/>
    <w:rsid w:val="008149C6"/>
    <w:rsid w:val="0082334B"/>
    <w:rsid w:val="00823C32"/>
    <w:rsid w:val="00825692"/>
    <w:rsid w:val="008267BC"/>
    <w:rsid w:val="00830AF6"/>
    <w:rsid w:val="00830EAE"/>
    <w:rsid w:val="008334B9"/>
    <w:rsid w:val="00833655"/>
    <w:rsid w:val="00841277"/>
    <w:rsid w:val="0084177F"/>
    <w:rsid w:val="00841B6F"/>
    <w:rsid w:val="00842460"/>
    <w:rsid w:val="008433F1"/>
    <w:rsid w:val="00846280"/>
    <w:rsid w:val="00850D58"/>
    <w:rsid w:val="008525DE"/>
    <w:rsid w:val="00852FDB"/>
    <w:rsid w:val="008538C8"/>
    <w:rsid w:val="00853BFC"/>
    <w:rsid w:val="008553CA"/>
    <w:rsid w:val="00855430"/>
    <w:rsid w:val="0085586F"/>
    <w:rsid w:val="008577EB"/>
    <w:rsid w:val="00861D1D"/>
    <w:rsid w:val="008704D4"/>
    <w:rsid w:val="0087195D"/>
    <w:rsid w:val="008725A9"/>
    <w:rsid w:val="00872C38"/>
    <w:rsid w:val="0087336B"/>
    <w:rsid w:val="00873B8F"/>
    <w:rsid w:val="00873CB5"/>
    <w:rsid w:val="008751F3"/>
    <w:rsid w:val="008753AA"/>
    <w:rsid w:val="00875E17"/>
    <w:rsid w:val="00880774"/>
    <w:rsid w:val="008810AC"/>
    <w:rsid w:val="00882A7E"/>
    <w:rsid w:val="00882BF3"/>
    <w:rsid w:val="00883767"/>
    <w:rsid w:val="00883D8F"/>
    <w:rsid w:val="008878F4"/>
    <w:rsid w:val="0089010B"/>
    <w:rsid w:val="00891611"/>
    <w:rsid w:val="00892E6B"/>
    <w:rsid w:val="008932E1"/>
    <w:rsid w:val="00893659"/>
    <w:rsid w:val="008957B0"/>
    <w:rsid w:val="008A06CD"/>
    <w:rsid w:val="008A12EF"/>
    <w:rsid w:val="008A34BD"/>
    <w:rsid w:val="008A3580"/>
    <w:rsid w:val="008A45DF"/>
    <w:rsid w:val="008A6AF0"/>
    <w:rsid w:val="008B1736"/>
    <w:rsid w:val="008B4C7E"/>
    <w:rsid w:val="008B4DBE"/>
    <w:rsid w:val="008B5E0C"/>
    <w:rsid w:val="008B68A7"/>
    <w:rsid w:val="008C0392"/>
    <w:rsid w:val="008C3D62"/>
    <w:rsid w:val="008C4DB8"/>
    <w:rsid w:val="008C6A0B"/>
    <w:rsid w:val="008D25F8"/>
    <w:rsid w:val="008D470C"/>
    <w:rsid w:val="008D5CD6"/>
    <w:rsid w:val="008D6056"/>
    <w:rsid w:val="008D650F"/>
    <w:rsid w:val="008D735F"/>
    <w:rsid w:val="008E0560"/>
    <w:rsid w:val="008E5DC4"/>
    <w:rsid w:val="008E7ADC"/>
    <w:rsid w:val="008F0E9B"/>
    <w:rsid w:val="008F45CD"/>
    <w:rsid w:val="008F4DEB"/>
    <w:rsid w:val="008F5760"/>
    <w:rsid w:val="008F5B2F"/>
    <w:rsid w:val="008F6486"/>
    <w:rsid w:val="008F7827"/>
    <w:rsid w:val="00901EFD"/>
    <w:rsid w:val="00901F31"/>
    <w:rsid w:val="0090221E"/>
    <w:rsid w:val="00902578"/>
    <w:rsid w:val="009027E6"/>
    <w:rsid w:val="00902CF1"/>
    <w:rsid w:val="00916A38"/>
    <w:rsid w:val="009208A9"/>
    <w:rsid w:val="00920DDD"/>
    <w:rsid w:val="00922FA3"/>
    <w:rsid w:val="009264A3"/>
    <w:rsid w:val="0092758C"/>
    <w:rsid w:val="00930593"/>
    <w:rsid w:val="00930F9C"/>
    <w:rsid w:val="00931417"/>
    <w:rsid w:val="00933B8F"/>
    <w:rsid w:val="00935412"/>
    <w:rsid w:val="00937611"/>
    <w:rsid w:val="00946021"/>
    <w:rsid w:val="00951250"/>
    <w:rsid w:val="00951B57"/>
    <w:rsid w:val="009523C5"/>
    <w:rsid w:val="00953CF2"/>
    <w:rsid w:val="0095419E"/>
    <w:rsid w:val="00955365"/>
    <w:rsid w:val="00957CFE"/>
    <w:rsid w:val="00957D16"/>
    <w:rsid w:val="00961115"/>
    <w:rsid w:val="00961430"/>
    <w:rsid w:val="00966B43"/>
    <w:rsid w:val="00966D0D"/>
    <w:rsid w:val="00967F9F"/>
    <w:rsid w:val="0097064E"/>
    <w:rsid w:val="00970748"/>
    <w:rsid w:val="009723BB"/>
    <w:rsid w:val="00974DBD"/>
    <w:rsid w:val="00974FB6"/>
    <w:rsid w:val="00975A0D"/>
    <w:rsid w:val="00975BD2"/>
    <w:rsid w:val="009768A5"/>
    <w:rsid w:val="00977DD6"/>
    <w:rsid w:val="00980866"/>
    <w:rsid w:val="00981736"/>
    <w:rsid w:val="00982817"/>
    <w:rsid w:val="0099198B"/>
    <w:rsid w:val="00992BCA"/>
    <w:rsid w:val="00992C29"/>
    <w:rsid w:val="00992FAE"/>
    <w:rsid w:val="00993AAC"/>
    <w:rsid w:val="00993BAC"/>
    <w:rsid w:val="00996E04"/>
    <w:rsid w:val="009A2BFA"/>
    <w:rsid w:val="009A4763"/>
    <w:rsid w:val="009A51C6"/>
    <w:rsid w:val="009A5E80"/>
    <w:rsid w:val="009A661F"/>
    <w:rsid w:val="009A794D"/>
    <w:rsid w:val="009B1B1F"/>
    <w:rsid w:val="009B1DB9"/>
    <w:rsid w:val="009B23AD"/>
    <w:rsid w:val="009B340F"/>
    <w:rsid w:val="009B538D"/>
    <w:rsid w:val="009C0592"/>
    <w:rsid w:val="009C06BA"/>
    <w:rsid w:val="009C1EB2"/>
    <w:rsid w:val="009C2166"/>
    <w:rsid w:val="009C3951"/>
    <w:rsid w:val="009C3D70"/>
    <w:rsid w:val="009C4D81"/>
    <w:rsid w:val="009C62CE"/>
    <w:rsid w:val="009C773E"/>
    <w:rsid w:val="009D0168"/>
    <w:rsid w:val="009D235E"/>
    <w:rsid w:val="009D7BC4"/>
    <w:rsid w:val="009E030D"/>
    <w:rsid w:val="009E1838"/>
    <w:rsid w:val="009E3AEE"/>
    <w:rsid w:val="009E4F17"/>
    <w:rsid w:val="009E5A4E"/>
    <w:rsid w:val="009F2549"/>
    <w:rsid w:val="009F2A52"/>
    <w:rsid w:val="009F2AD9"/>
    <w:rsid w:val="009F3C7B"/>
    <w:rsid w:val="009F7C88"/>
    <w:rsid w:val="00A005C5"/>
    <w:rsid w:val="00A00983"/>
    <w:rsid w:val="00A010F1"/>
    <w:rsid w:val="00A01707"/>
    <w:rsid w:val="00A03339"/>
    <w:rsid w:val="00A044B1"/>
    <w:rsid w:val="00A06E1F"/>
    <w:rsid w:val="00A07F35"/>
    <w:rsid w:val="00A10736"/>
    <w:rsid w:val="00A114C9"/>
    <w:rsid w:val="00A12973"/>
    <w:rsid w:val="00A20369"/>
    <w:rsid w:val="00A22F91"/>
    <w:rsid w:val="00A231BA"/>
    <w:rsid w:val="00A25288"/>
    <w:rsid w:val="00A25C19"/>
    <w:rsid w:val="00A25E92"/>
    <w:rsid w:val="00A262F3"/>
    <w:rsid w:val="00A30A51"/>
    <w:rsid w:val="00A35F90"/>
    <w:rsid w:val="00A375E8"/>
    <w:rsid w:val="00A37A00"/>
    <w:rsid w:val="00A41314"/>
    <w:rsid w:val="00A431EE"/>
    <w:rsid w:val="00A4515D"/>
    <w:rsid w:val="00A45C16"/>
    <w:rsid w:val="00A50558"/>
    <w:rsid w:val="00A537F3"/>
    <w:rsid w:val="00A54B21"/>
    <w:rsid w:val="00A60406"/>
    <w:rsid w:val="00A615BE"/>
    <w:rsid w:val="00A6222F"/>
    <w:rsid w:val="00A705AB"/>
    <w:rsid w:val="00A71358"/>
    <w:rsid w:val="00A71A5A"/>
    <w:rsid w:val="00A73B04"/>
    <w:rsid w:val="00A74D59"/>
    <w:rsid w:val="00A75660"/>
    <w:rsid w:val="00A77552"/>
    <w:rsid w:val="00A77D81"/>
    <w:rsid w:val="00A815CE"/>
    <w:rsid w:val="00A82C5A"/>
    <w:rsid w:val="00A87C00"/>
    <w:rsid w:val="00A905E2"/>
    <w:rsid w:val="00AA089F"/>
    <w:rsid w:val="00AA3F1B"/>
    <w:rsid w:val="00AA5859"/>
    <w:rsid w:val="00AA63D5"/>
    <w:rsid w:val="00AB22DF"/>
    <w:rsid w:val="00AB476E"/>
    <w:rsid w:val="00AB6F35"/>
    <w:rsid w:val="00AB7EE9"/>
    <w:rsid w:val="00AC10E8"/>
    <w:rsid w:val="00AC1353"/>
    <w:rsid w:val="00AC1A28"/>
    <w:rsid w:val="00AC39DE"/>
    <w:rsid w:val="00AC3BA2"/>
    <w:rsid w:val="00AC5572"/>
    <w:rsid w:val="00AD0A7C"/>
    <w:rsid w:val="00AD107E"/>
    <w:rsid w:val="00AD1B6C"/>
    <w:rsid w:val="00AD46E5"/>
    <w:rsid w:val="00AD4C57"/>
    <w:rsid w:val="00AD5503"/>
    <w:rsid w:val="00AD6CB1"/>
    <w:rsid w:val="00AE09E2"/>
    <w:rsid w:val="00AE0EFA"/>
    <w:rsid w:val="00AE0F71"/>
    <w:rsid w:val="00AE600B"/>
    <w:rsid w:val="00AE623A"/>
    <w:rsid w:val="00AE66C7"/>
    <w:rsid w:val="00AE76EA"/>
    <w:rsid w:val="00AF3665"/>
    <w:rsid w:val="00AF57FD"/>
    <w:rsid w:val="00AF7A89"/>
    <w:rsid w:val="00B010DC"/>
    <w:rsid w:val="00B01941"/>
    <w:rsid w:val="00B03C04"/>
    <w:rsid w:val="00B0718B"/>
    <w:rsid w:val="00B1004C"/>
    <w:rsid w:val="00B10F63"/>
    <w:rsid w:val="00B114DB"/>
    <w:rsid w:val="00B124A3"/>
    <w:rsid w:val="00B1293C"/>
    <w:rsid w:val="00B13AB3"/>
    <w:rsid w:val="00B1610D"/>
    <w:rsid w:val="00B229CF"/>
    <w:rsid w:val="00B232A7"/>
    <w:rsid w:val="00B23497"/>
    <w:rsid w:val="00B25794"/>
    <w:rsid w:val="00B26B7E"/>
    <w:rsid w:val="00B3133B"/>
    <w:rsid w:val="00B33027"/>
    <w:rsid w:val="00B3336E"/>
    <w:rsid w:val="00B33552"/>
    <w:rsid w:val="00B36495"/>
    <w:rsid w:val="00B3709F"/>
    <w:rsid w:val="00B4021B"/>
    <w:rsid w:val="00B425EC"/>
    <w:rsid w:val="00B42C8B"/>
    <w:rsid w:val="00B42CE8"/>
    <w:rsid w:val="00B446E1"/>
    <w:rsid w:val="00B459D7"/>
    <w:rsid w:val="00B47F62"/>
    <w:rsid w:val="00B5138E"/>
    <w:rsid w:val="00B51C27"/>
    <w:rsid w:val="00B52688"/>
    <w:rsid w:val="00B526E8"/>
    <w:rsid w:val="00B56D4C"/>
    <w:rsid w:val="00B60928"/>
    <w:rsid w:val="00B60CBA"/>
    <w:rsid w:val="00B60EC1"/>
    <w:rsid w:val="00B61E08"/>
    <w:rsid w:val="00B64D44"/>
    <w:rsid w:val="00B652C9"/>
    <w:rsid w:val="00B663AF"/>
    <w:rsid w:val="00B67E2E"/>
    <w:rsid w:val="00B71205"/>
    <w:rsid w:val="00B71AEC"/>
    <w:rsid w:val="00B720D0"/>
    <w:rsid w:val="00B768EE"/>
    <w:rsid w:val="00B8047C"/>
    <w:rsid w:val="00B81B0B"/>
    <w:rsid w:val="00B82B5E"/>
    <w:rsid w:val="00B84D86"/>
    <w:rsid w:val="00B85A90"/>
    <w:rsid w:val="00B86772"/>
    <w:rsid w:val="00B87472"/>
    <w:rsid w:val="00B93CFA"/>
    <w:rsid w:val="00B942ED"/>
    <w:rsid w:val="00B95171"/>
    <w:rsid w:val="00B955B6"/>
    <w:rsid w:val="00B96A2E"/>
    <w:rsid w:val="00B979CF"/>
    <w:rsid w:val="00B97B0F"/>
    <w:rsid w:val="00BA17C4"/>
    <w:rsid w:val="00BA5312"/>
    <w:rsid w:val="00BA65A5"/>
    <w:rsid w:val="00BA7887"/>
    <w:rsid w:val="00BB0018"/>
    <w:rsid w:val="00BB2142"/>
    <w:rsid w:val="00BB24DD"/>
    <w:rsid w:val="00BB3341"/>
    <w:rsid w:val="00BB3BD5"/>
    <w:rsid w:val="00BB6ADF"/>
    <w:rsid w:val="00BB6E6D"/>
    <w:rsid w:val="00BC1022"/>
    <w:rsid w:val="00BC1F1C"/>
    <w:rsid w:val="00BC223B"/>
    <w:rsid w:val="00BC2543"/>
    <w:rsid w:val="00BC2EE7"/>
    <w:rsid w:val="00BC3527"/>
    <w:rsid w:val="00BC3ACE"/>
    <w:rsid w:val="00BC566D"/>
    <w:rsid w:val="00BC69DE"/>
    <w:rsid w:val="00BD2893"/>
    <w:rsid w:val="00BD3443"/>
    <w:rsid w:val="00BD3C7B"/>
    <w:rsid w:val="00BD4AB6"/>
    <w:rsid w:val="00BD67D2"/>
    <w:rsid w:val="00BD7B7C"/>
    <w:rsid w:val="00BE2448"/>
    <w:rsid w:val="00BE2987"/>
    <w:rsid w:val="00BE7F36"/>
    <w:rsid w:val="00BF2806"/>
    <w:rsid w:val="00BF2E06"/>
    <w:rsid w:val="00BF3A34"/>
    <w:rsid w:val="00BF5301"/>
    <w:rsid w:val="00BF5451"/>
    <w:rsid w:val="00BF6B9A"/>
    <w:rsid w:val="00BF747D"/>
    <w:rsid w:val="00C00E79"/>
    <w:rsid w:val="00C01A8A"/>
    <w:rsid w:val="00C04509"/>
    <w:rsid w:val="00C04960"/>
    <w:rsid w:val="00C0594F"/>
    <w:rsid w:val="00C12BD1"/>
    <w:rsid w:val="00C13AC0"/>
    <w:rsid w:val="00C14C96"/>
    <w:rsid w:val="00C14F5D"/>
    <w:rsid w:val="00C15315"/>
    <w:rsid w:val="00C15B80"/>
    <w:rsid w:val="00C169CC"/>
    <w:rsid w:val="00C20E96"/>
    <w:rsid w:val="00C24276"/>
    <w:rsid w:val="00C32815"/>
    <w:rsid w:val="00C36A40"/>
    <w:rsid w:val="00C40400"/>
    <w:rsid w:val="00C42B5F"/>
    <w:rsid w:val="00C448B3"/>
    <w:rsid w:val="00C451EC"/>
    <w:rsid w:val="00C45A06"/>
    <w:rsid w:val="00C45C16"/>
    <w:rsid w:val="00C467D4"/>
    <w:rsid w:val="00C500EF"/>
    <w:rsid w:val="00C52594"/>
    <w:rsid w:val="00C526ED"/>
    <w:rsid w:val="00C56A38"/>
    <w:rsid w:val="00C57975"/>
    <w:rsid w:val="00C61ABC"/>
    <w:rsid w:val="00C65F82"/>
    <w:rsid w:val="00C667F5"/>
    <w:rsid w:val="00C706E3"/>
    <w:rsid w:val="00C74E89"/>
    <w:rsid w:val="00C75DD0"/>
    <w:rsid w:val="00C7675B"/>
    <w:rsid w:val="00C769F9"/>
    <w:rsid w:val="00C84B2B"/>
    <w:rsid w:val="00C85280"/>
    <w:rsid w:val="00C87C41"/>
    <w:rsid w:val="00C9349A"/>
    <w:rsid w:val="00C93729"/>
    <w:rsid w:val="00C97453"/>
    <w:rsid w:val="00C97742"/>
    <w:rsid w:val="00CA3C36"/>
    <w:rsid w:val="00CA54E4"/>
    <w:rsid w:val="00CB0082"/>
    <w:rsid w:val="00CB045F"/>
    <w:rsid w:val="00CB178C"/>
    <w:rsid w:val="00CB31C9"/>
    <w:rsid w:val="00CB61FE"/>
    <w:rsid w:val="00CB6576"/>
    <w:rsid w:val="00CB67A2"/>
    <w:rsid w:val="00CB7E8D"/>
    <w:rsid w:val="00CC0088"/>
    <w:rsid w:val="00CC30DD"/>
    <w:rsid w:val="00CC36C7"/>
    <w:rsid w:val="00CC3A32"/>
    <w:rsid w:val="00CC44C5"/>
    <w:rsid w:val="00CC4575"/>
    <w:rsid w:val="00CC4B58"/>
    <w:rsid w:val="00CC5B04"/>
    <w:rsid w:val="00CD065C"/>
    <w:rsid w:val="00CD11C4"/>
    <w:rsid w:val="00CD26A0"/>
    <w:rsid w:val="00CD4016"/>
    <w:rsid w:val="00CD6DB9"/>
    <w:rsid w:val="00CE173A"/>
    <w:rsid w:val="00CE1E04"/>
    <w:rsid w:val="00CE2D2D"/>
    <w:rsid w:val="00CE30B1"/>
    <w:rsid w:val="00CE348F"/>
    <w:rsid w:val="00CE65C0"/>
    <w:rsid w:val="00CE6C4E"/>
    <w:rsid w:val="00CE7F0E"/>
    <w:rsid w:val="00CF1392"/>
    <w:rsid w:val="00CF2172"/>
    <w:rsid w:val="00CF48D2"/>
    <w:rsid w:val="00CF65BF"/>
    <w:rsid w:val="00CF708A"/>
    <w:rsid w:val="00D03153"/>
    <w:rsid w:val="00D036CD"/>
    <w:rsid w:val="00D044F7"/>
    <w:rsid w:val="00D049C0"/>
    <w:rsid w:val="00D04BD5"/>
    <w:rsid w:val="00D05451"/>
    <w:rsid w:val="00D05E38"/>
    <w:rsid w:val="00D06774"/>
    <w:rsid w:val="00D10BDE"/>
    <w:rsid w:val="00D122EB"/>
    <w:rsid w:val="00D1387F"/>
    <w:rsid w:val="00D15ACD"/>
    <w:rsid w:val="00D16937"/>
    <w:rsid w:val="00D16A5B"/>
    <w:rsid w:val="00D16A6F"/>
    <w:rsid w:val="00D241D3"/>
    <w:rsid w:val="00D275A0"/>
    <w:rsid w:val="00D32DFC"/>
    <w:rsid w:val="00D34385"/>
    <w:rsid w:val="00D35740"/>
    <w:rsid w:val="00D35D1E"/>
    <w:rsid w:val="00D37821"/>
    <w:rsid w:val="00D4252B"/>
    <w:rsid w:val="00D44436"/>
    <w:rsid w:val="00D44F75"/>
    <w:rsid w:val="00D457B5"/>
    <w:rsid w:val="00D46A45"/>
    <w:rsid w:val="00D478E7"/>
    <w:rsid w:val="00D50AAF"/>
    <w:rsid w:val="00D51683"/>
    <w:rsid w:val="00D51F82"/>
    <w:rsid w:val="00D53973"/>
    <w:rsid w:val="00D53CCB"/>
    <w:rsid w:val="00D556B9"/>
    <w:rsid w:val="00D572CD"/>
    <w:rsid w:val="00D6224E"/>
    <w:rsid w:val="00D62BCB"/>
    <w:rsid w:val="00D64D22"/>
    <w:rsid w:val="00D66081"/>
    <w:rsid w:val="00D66F42"/>
    <w:rsid w:val="00D70725"/>
    <w:rsid w:val="00D744EC"/>
    <w:rsid w:val="00D74BA5"/>
    <w:rsid w:val="00D76297"/>
    <w:rsid w:val="00D7666D"/>
    <w:rsid w:val="00D85CAD"/>
    <w:rsid w:val="00D863A8"/>
    <w:rsid w:val="00D86B29"/>
    <w:rsid w:val="00D87689"/>
    <w:rsid w:val="00D9120A"/>
    <w:rsid w:val="00D92115"/>
    <w:rsid w:val="00D92D86"/>
    <w:rsid w:val="00D94A1B"/>
    <w:rsid w:val="00D96386"/>
    <w:rsid w:val="00DA1BFB"/>
    <w:rsid w:val="00DA1CDC"/>
    <w:rsid w:val="00DA4C70"/>
    <w:rsid w:val="00DA6ABC"/>
    <w:rsid w:val="00DB0723"/>
    <w:rsid w:val="00DB58D8"/>
    <w:rsid w:val="00DB6681"/>
    <w:rsid w:val="00DC0E63"/>
    <w:rsid w:val="00DC1D45"/>
    <w:rsid w:val="00DC30F6"/>
    <w:rsid w:val="00DC4662"/>
    <w:rsid w:val="00DC62C0"/>
    <w:rsid w:val="00DD16EB"/>
    <w:rsid w:val="00DD4A17"/>
    <w:rsid w:val="00DD506A"/>
    <w:rsid w:val="00DD50E1"/>
    <w:rsid w:val="00DD50F0"/>
    <w:rsid w:val="00DD7526"/>
    <w:rsid w:val="00DD7CC5"/>
    <w:rsid w:val="00DE12CF"/>
    <w:rsid w:val="00DE28E1"/>
    <w:rsid w:val="00DE2E7E"/>
    <w:rsid w:val="00DE2EE9"/>
    <w:rsid w:val="00DE63AB"/>
    <w:rsid w:val="00DE6C01"/>
    <w:rsid w:val="00DE79E6"/>
    <w:rsid w:val="00DF0229"/>
    <w:rsid w:val="00DF17F7"/>
    <w:rsid w:val="00DF3FE2"/>
    <w:rsid w:val="00DF55F1"/>
    <w:rsid w:val="00DF5652"/>
    <w:rsid w:val="00DF6A55"/>
    <w:rsid w:val="00DF7277"/>
    <w:rsid w:val="00DF7D20"/>
    <w:rsid w:val="00E007F2"/>
    <w:rsid w:val="00E05306"/>
    <w:rsid w:val="00E1035E"/>
    <w:rsid w:val="00E10585"/>
    <w:rsid w:val="00E10CE3"/>
    <w:rsid w:val="00E10E32"/>
    <w:rsid w:val="00E12EF0"/>
    <w:rsid w:val="00E12F0F"/>
    <w:rsid w:val="00E15FF6"/>
    <w:rsid w:val="00E20D03"/>
    <w:rsid w:val="00E21F35"/>
    <w:rsid w:val="00E22B04"/>
    <w:rsid w:val="00E247C6"/>
    <w:rsid w:val="00E25409"/>
    <w:rsid w:val="00E256F1"/>
    <w:rsid w:val="00E26109"/>
    <w:rsid w:val="00E32BA5"/>
    <w:rsid w:val="00E32BFE"/>
    <w:rsid w:val="00E32EAC"/>
    <w:rsid w:val="00E35E4E"/>
    <w:rsid w:val="00E366EC"/>
    <w:rsid w:val="00E36855"/>
    <w:rsid w:val="00E3767A"/>
    <w:rsid w:val="00E37900"/>
    <w:rsid w:val="00E40543"/>
    <w:rsid w:val="00E4057E"/>
    <w:rsid w:val="00E42349"/>
    <w:rsid w:val="00E43E8D"/>
    <w:rsid w:val="00E4462D"/>
    <w:rsid w:val="00E44668"/>
    <w:rsid w:val="00E449A5"/>
    <w:rsid w:val="00E45FF5"/>
    <w:rsid w:val="00E47AFB"/>
    <w:rsid w:val="00E518A8"/>
    <w:rsid w:val="00E53517"/>
    <w:rsid w:val="00E554D7"/>
    <w:rsid w:val="00E55A52"/>
    <w:rsid w:val="00E55B8D"/>
    <w:rsid w:val="00E55D8A"/>
    <w:rsid w:val="00E6141F"/>
    <w:rsid w:val="00E61527"/>
    <w:rsid w:val="00E63F9E"/>
    <w:rsid w:val="00E65104"/>
    <w:rsid w:val="00E65EE6"/>
    <w:rsid w:val="00E6630A"/>
    <w:rsid w:val="00E7091E"/>
    <w:rsid w:val="00E7130D"/>
    <w:rsid w:val="00E73613"/>
    <w:rsid w:val="00E775A7"/>
    <w:rsid w:val="00E813D4"/>
    <w:rsid w:val="00E82C43"/>
    <w:rsid w:val="00E838FE"/>
    <w:rsid w:val="00E83F2E"/>
    <w:rsid w:val="00E860CA"/>
    <w:rsid w:val="00E905E6"/>
    <w:rsid w:val="00E906B8"/>
    <w:rsid w:val="00E92383"/>
    <w:rsid w:val="00E92A7F"/>
    <w:rsid w:val="00E94A48"/>
    <w:rsid w:val="00E94E12"/>
    <w:rsid w:val="00E95783"/>
    <w:rsid w:val="00E96035"/>
    <w:rsid w:val="00E966F6"/>
    <w:rsid w:val="00E96A95"/>
    <w:rsid w:val="00E97CDA"/>
    <w:rsid w:val="00EA0D2C"/>
    <w:rsid w:val="00EA2DEA"/>
    <w:rsid w:val="00EA3F17"/>
    <w:rsid w:val="00EA45DA"/>
    <w:rsid w:val="00EA5E26"/>
    <w:rsid w:val="00EA5E3F"/>
    <w:rsid w:val="00EA77A3"/>
    <w:rsid w:val="00EB0E5C"/>
    <w:rsid w:val="00EB0FA1"/>
    <w:rsid w:val="00EB20C3"/>
    <w:rsid w:val="00EB5A8E"/>
    <w:rsid w:val="00EB6401"/>
    <w:rsid w:val="00EC0E8A"/>
    <w:rsid w:val="00ED031D"/>
    <w:rsid w:val="00ED1F22"/>
    <w:rsid w:val="00ED2BC4"/>
    <w:rsid w:val="00ED4461"/>
    <w:rsid w:val="00ED538C"/>
    <w:rsid w:val="00ED64B5"/>
    <w:rsid w:val="00EE15EC"/>
    <w:rsid w:val="00EE1A83"/>
    <w:rsid w:val="00EE266D"/>
    <w:rsid w:val="00EE3703"/>
    <w:rsid w:val="00EE415B"/>
    <w:rsid w:val="00EE5604"/>
    <w:rsid w:val="00EE69B6"/>
    <w:rsid w:val="00EF1192"/>
    <w:rsid w:val="00EF597F"/>
    <w:rsid w:val="00F01B34"/>
    <w:rsid w:val="00F01CDB"/>
    <w:rsid w:val="00F056C6"/>
    <w:rsid w:val="00F06468"/>
    <w:rsid w:val="00F10DFD"/>
    <w:rsid w:val="00F135DA"/>
    <w:rsid w:val="00F13C3A"/>
    <w:rsid w:val="00F17876"/>
    <w:rsid w:val="00F209BB"/>
    <w:rsid w:val="00F25B09"/>
    <w:rsid w:val="00F3186B"/>
    <w:rsid w:val="00F320BB"/>
    <w:rsid w:val="00F324FD"/>
    <w:rsid w:val="00F36CD0"/>
    <w:rsid w:val="00F401C3"/>
    <w:rsid w:val="00F41D7B"/>
    <w:rsid w:val="00F42A87"/>
    <w:rsid w:val="00F52EFB"/>
    <w:rsid w:val="00F62DBA"/>
    <w:rsid w:val="00F6310E"/>
    <w:rsid w:val="00F6360B"/>
    <w:rsid w:val="00F638B7"/>
    <w:rsid w:val="00F64548"/>
    <w:rsid w:val="00F64FB7"/>
    <w:rsid w:val="00F669AD"/>
    <w:rsid w:val="00F709C7"/>
    <w:rsid w:val="00F70C6C"/>
    <w:rsid w:val="00F74710"/>
    <w:rsid w:val="00F75E2E"/>
    <w:rsid w:val="00F7682C"/>
    <w:rsid w:val="00F77717"/>
    <w:rsid w:val="00F803BC"/>
    <w:rsid w:val="00F81911"/>
    <w:rsid w:val="00F821FE"/>
    <w:rsid w:val="00F836BF"/>
    <w:rsid w:val="00F836E0"/>
    <w:rsid w:val="00F837DB"/>
    <w:rsid w:val="00F84BF6"/>
    <w:rsid w:val="00F852CD"/>
    <w:rsid w:val="00F86575"/>
    <w:rsid w:val="00F8694C"/>
    <w:rsid w:val="00F903BD"/>
    <w:rsid w:val="00F9201B"/>
    <w:rsid w:val="00F92480"/>
    <w:rsid w:val="00F931F2"/>
    <w:rsid w:val="00F9386D"/>
    <w:rsid w:val="00F93F3F"/>
    <w:rsid w:val="00F952AD"/>
    <w:rsid w:val="00F95607"/>
    <w:rsid w:val="00F9579C"/>
    <w:rsid w:val="00F961C4"/>
    <w:rsid w:val="00F9782D"/>
    <w:rsid w:val="00FA038F"/>
    <w:rsid w:val="00FA5FA3"/>
    <w:rsid w:val="00FA6D63"/>
    <w:rsid w:val="00FA78FE"/>
    <w:rsid w:val="00FA7901"/>
    <w:rsid w:val="00FB01CB"/>
    <w:rsid w:val="00FB08BF"/>
    <w:rsid w:val="00FB0F99"/>
    <w:rsid w:val="00FB1AD0"/>
    <w:rsid w:val="00FB204F"/>
    <w:rsid w:val="00FB2A03"/>
    <w:rsid w:val="00FB33D2"/>
    <w:rsid w:val="00FB5C01"/>
    <w:rsid w:val="00FB6B55"/>
    <w:rsid w:val="00FB6D8B"/>
    <w:rsid w:val="00FC0D9D"/>
    <w:rsid w:val="00FC0DC7"/>
    <w:rsid w:val="00FC654B"/>
    <w:rsid w:val="00FC6557"/>
    <w:rsid w:val="00FC6AEE"/>
    <w:rsid w:val="00FC7FAA"/>
    <w:rsid w:val="00FD053E"/>
    <w:rsid w:val="00FD0CFF"/>
    <w:rsid w:val="00FD1E43"/>
    <w:rsid w:val="00FD2E45"/>
    <w:rsid w:val="00FD4A19"/>
    <w:rsid w:val="00FD55CB"/>
    <w:rsid w:val="00FE08C0"/>
    <w:rsid w:val="00FE0B62"/>
    <w:rsid w:val="00FE14A8"/>
    <w:rsid w:val="00FE17EB"/>
    <w:rsid w:val="00FE2072"/>
    <w:rsid w:val="00FE5134"/>
    <w:rsid w:val="00FF2F7E"/>
    <w:rsid w:val="00FF3D2C"/>
    <w:rsid w:val="00FF45BD"/>
    <w:rsid w:val="00FF4C54"/>
    <w:rsid w:val="00FF62D2"/>
    <w:rsid w:val="00FF79A1"/>
    <w:rsid w:val="00FF7D48"/>
    <w:rsid w:val="016F7C9E"/>
    <w:rsid w:val="01CF9EC0"/>
    <w:rsid w:val="01F380C7"/>
    <w:rsid w:val="023CCDD4"/>
    <w:rsid w:val="023D654C"/>
    <w:rsid w:val="028DE02E"/>
    <w:rsid w:val="02C065EB"/>
    <w:rsid w:val="03215625"/>
    <w:rsid w:val="038E2B9A"/>
    <w:rsid w:val="049B144E"/>
    <w:rsid w:val="04BC0652"/>
    <w:rsid w:val="04D18B2C"/>
    <w:rsid w:val="04FEEE50"/>
    <w:rsid w:val="05265C2C"/>
    <w:rsid w:val="05A97F04"/>
    <w:rsid w:val="070F4887"/>
    <w:rsid w:val="0716FD8D"/>
    <w:rsid w:val="0724D2C1"/>
    <w:rsid w:val="08D3D7C3"/>
    <w:rsid w:val="08DF0127"/>
    <w:rsid w:val="09001DAC"/>
    <w:rsid w:val="09CBE413"/>
    <w:rsid w:val="0A2106F7"/>
    <w:rsid w:val="0A9766F9"/>
    <w:rsid w:val="0AE14206"/>
    <w:rsid w:val="0B1E0F1D"/>
    <w:rsid w:val="0B7EA062"/>
    <w:rsid w:val="0BB0A29C"/>
    <w:rsid w:val="0BF406BC"/>
    <w:rsid w:val="0C24D3BA"/>
    <w:rsid w:val="0C4BE053"/>
    <w:rsid w:val="0CAB73CB"/>
    <w:rsid w:val="0D4EC453"/>
    <w:rsid w:val="0DDD9A0C"/>
    <w:rsid w:val="0E45AE74"/>
    <w:rsid w:val="0ECF36B0"/>
    <w:rsid w:val="0EE905BA"/>
    <w:rsid w:val="0F37AAFF"/>
    <w:rsid w:val="1057A12B"/>
    <w:rsid w:val="119BA197"/>
    <w:rsid w:val="11D28980"/>
    <w:rsid w:val="120DFAAF"/>
    <w:rsid w:val="1274896C"/>
    <w:rsid w:val="12AFB805"/>
    <w:rsid w:val="12B4AD4C"/>
    <w:rsid w:val="131BAED4"/>
    <w:rsid w:val="13A901C2"/>
    <w:rsid w:val="13AEC0E0"/>
    <w:rsid w:val="13C1C47D"/>
    <w:rsid w:val="13D27274"/>
    <w:rsid w:val="140D50F3"/>
    <w:rsid w:val="148ACB97"/>
    <w:rsid w:val="148E7E3B"/>
    <w:rsid w:val="152F686C"/>
    <w:rsid w:val="155AD257"/>
    <w:rsid w:val="182013B3"/>
    <w:rsid w:val="1A97B3E8"/>
    <w:rsid w:val="1A9A766F"/>
    <w:rsid w:val="1AB96048"/>
    <w:rsid w:val="1AD5879A"/>
    <w:rsid w:val="1CAF255F"/>
    <w:rsid w:val="1D0CE557"/>
    <w:rsid w:val="1E291801"/>
    <w:rsid w:val="1E98A9D1"/>
    <w:rsid w:val="1E9ECFF4"/>
    <w:rsid w:val="1EC24D54"/>
    <w:rsid w:val="1F3768F3"/>
    <w:rsid w:val="1F7AD750"/>
    <w:rsid w:val="200C73E3"/>
    <w:rsid w:val="202DCF96"/>
    <w:rsid w:val="203D9F18"/>
    <w:rsid w:val="20D14116"/>
    <w:rsid w:val="2101BA0D"/>
    <w:rsid w:val="210EEC6B"/>
    <w:rsid w:val="213D35A0"/>
    <w:rsid w:val="215724D0"/>
    <w:rsid w:val="2172C2BF"/>
    <w:rsid w:val="22761143"/>
    <w:rsid w:val="237E5E28"/>
    <w:rsid w:val="23932429"/>
    <w:rsid w:val="23A9F805"/>
    <w:rsid w:val="257ACEC0"/>
    <w:rsid w:val="26856783"/>
    <w:rsid w:val="2810C82D"/>
    <w:rsid w:val="283C64E9"/>
    <w:rsid w:val="289359DB"/>
    <w:rsid w:val="2896AA29"/>
    <w:rsid w:val="28EE89F1"/>
    <w:rsid w:val="2ADB0805"/>
    <w:rsid w:val="2AE669C3"/>
    <w:rsid w:val="2B05B065"/>
    <w:rsid w:val="2B272602"/>
    <w:rsid w:val="2C095368"/>
    <w:rsid w:val="2D06712F"/>
    <w:rsid w:val="2D817218"/>
    <w:rsid w:val="2EAB09B4"/>
    <w:rsid w:val="306BBB1E"/>
    <w:rsid w:val="307E8BEA"/>
    <w:rsid w:val="30C4B1C9"/>
    <w:rsid w:val="30F94830"/>
    <w:rsid w:val="317F612E"/>
    <w:rsid w:val="31C69340"/>
    <w:rsid w:val="328D0D14"/>
    <w:rsid w:val="328F8282"/>
    <w:rsid w:val="32EA7F86"/>
    <w:rsid w:val="33B29E79"/>
    <w:rsid w:val="33D9446A"/>
    <w:rsid w:val="345384BA"/>
    <w:rsid w:val="348D4BE1"/>
    <w:rsid w:val="349656E8"/>
    <w:rsid w:val="34D52240"/>
    <w:rsid w:val="3565D545"/>
    <w:rsid w:val="360B7E9E"/>
    <w:rsid w:val="369142B4"/>
    <w:rsid w:val="383A453C"/>
    <w:rsid w:val="38623FFC"/>
    <w:rsid w:val="389056C7"/>
    <w:rsid w:val="3947799B"/>
    <w:rsid w:val="398F3DA9"/>
    <w:rsid w:val="3A2C2728"/>
    <w:rsid w:val="3A3196FF"/>
    <w:rsid w:val="3A3B1062"/>
    <w:rsid w:val="3BC7F789"/>
    <w:rsid w:val="3D4149E9"/>
    <w:rsid w:val="3D6A8B23"/>
    <w:rsid w:val="3D6E8B31"/>
    <w:rsid w:val="3D95DAC9"/>
    <w:rsid w:val="3E0654A0"/>
    <w:rsid w:val="3E487EB3"/>
    <w:rsid w:val="40538265"/>
    <w:rsid w:val="4056BC79"/>
    <w:rsid w:val="4089FA54"/>
    <w:rsid w:val="40CC99B1"/>
    <w:rsid w:val="41060CAD"/>
    <w:rsid w:val="41135263"/>
    <w:rsid w:val="4163AAB4"/>
    <w:rsid w:val="417410A2"/>
    <w:rsid w:val="42DF5737"/>
    <w:rsid w:val="42F92B95"/>
    <w:rsid w:val="42FE35F2"/>
    <w:rsid w:val="4346F222"/>
    <w:rsid w:val="43AF04CC"/>
    <w:rsid w:val="4400A406"/>
    <w:rsid w:val="44C703D5"/>
    <w:rsid w:val="44E887FC"/>
    <w:rsid w:val="4524B808"/>
    <w:rsid w:val="456398E3"/>
    <w:rsid w:val="456AEDF6"/>
    <w:rsid w:val="45F52146"/>
    <w:rsid w:val="46F154A0"/>
    <w:rsid w:val="478371B0"/>
    <w:rsid w:val="479B2E14"/>
    <w:rsid w:val="48355FA4"/>
    <w:rsid w:val="48921D2F"/>
    <w:rsid w:val="48CB2B84"/>
    <w:rsid w:val="48D36FC0"/>
    <w:rsid w:val="496A821E"/>
    <w:rsid w:val="4A09A6E2"/>
    <w:rsid w:val="4A474EB3"/>
    <w:rsid w:val="4A60E1E4"/>
    <w:rsid w:val="4ADF1774"/>
    <w:rsid w:val="4B59A316"/>
    <w:rsid w:val="4BBF3718"/>
    <w:rsid w:val="4C060FB8"/>
    <w:rsid w:val="4C8BF24E"/>
    <w:rsid w:val="4CA9D1F3"/>
    <w:rsid w:val="4CCF1288"/>
    <w:rsid w:val="4CE4BCEA"/>
    <w:rsid w:val="4D32050B"/>
    <w:rsid w:val="4D90DBB0"/>
    <w:rsid w:val="4DDE9A02"/>
    <w:rsid w:val="4DE48701"/>
    <w:rsid w:val="4F680202"/>
    <w:rsid w:val="4F78A071"/>
    <w:rsid w:val="4FDA4F29"/>
    <w:rsid w:val="4FEEBF53"/>
    <w:rsid w:val="4FF9F091"/>
    <w:rsid w:val="501DBE72"/>
    <w:rsid w:val="503F9755"/>
    <w:rsid w:val="514C9290"/>
    <w:rsid w:val="518F1629"/>
    <w:rsid w:val="524CC4EF"/>
    <w:rsid w:val="52B99F07"/>
    <w:rsid w:val="53159344"/>
    <w:rsid w:val="536A91BC"/>
    <w:rsid w:val="539A2352"/>
    <w:rsid w:val="54B751E8"/>
    <w:rsid w:val="54CBB9F7"/>
    <w:rsid w:val="54CD805F"/>
    <w:rsid w:val="54E74182"/>
    <w:rsid w:val="5517A152"/>
    <w:rsid w:val="552E3008"/>
    <w:rsid w:val="55CCD157"/>
    <w:rsid w:val="5613695C"/>
    <w:rsid w:val="56CF9A00"/>
    <w:rsid w:val="56D713FC"/>
    <w:rsid w:val="573EFA6F"/>
    <w:rsid w:val="5985C66B"/>
    <w:rsid w:val="59954651"/>
    <w:rsid w:val="59AAAF0D"/>
    <w:rsid w:val="5A638314"/>
    <w:rsid w:val="5ADD3B83"/>
    <w:rsid w:val="5B695ABE"/>
    <w:rsid w:val="5CBF69E7"/>
    <w:rsid w:val="5D987F85"/>
    <w:rsid w:val="5D9CF9D5"/>
    <w:rsid w:val="5E1CE791"/>
    <w:rsid w:val="5F1A132E"/>
    <w:rsid w:val="5F3F4664"/>
    <w:rsid w:val="5F9BE359"/>
    <w:rsid w:val="5FA303F2"/>
    <w:rsid w:val="6107B459"/>
    <w:rsid w:val="61910FFF"/>
    <w:rsid w:val="61B3313C"/>
    <w:rsid w:val="61C8FA04"/>
    <w:rsid w:val="6211825E"/>
    <w:rsid w:val="62A7A3E6"/>
    <w:rsid w:val="62D3E719"/>
    <w:rsid w:val="63D91C4C"/>
    <w:rsid w:val="640B9B61"/>
    <w:rsid w:val="644C2197"/>
    <w:rsid w:val="64E2A80A"/>
    <w:rsid w:val="64E2D2C9"/>
    <w:rsid w:val="654AAD44"/>
    <w:rsid w:val="65DBC7D2"/>
    <w:rsid w:val="667A14B5"/>
    <w:rsid w:val="66D8DA1D"/>
    <w:rsid w:val="66F23DDC"/>
    <w:rsid w:val="6791FBE2"/>
    <w:rsid w:val="690CA9FE"/>
    <w:rsid w:val="6A53DC30"/>
    <w:rsid w:val="6A7EB192"/>
    <w:rsid w:val="6BA267AD"/>
    <w:rsid w:val="6C56BF1F"/>
    <w:rsid w:val="6C5B153D"/>
    <w:rsid w:val="6D8BA1D2"/>
    <w:rsid w:val="6DB55346"/>
    <w:rsid w:val="6DE04DF2"/>
    <w:rsid w:val="6E2BBF7B"/>
    <w:rsid w:val="6E618BFD"/>
    <w:rsid w:val="6E822C03"/>
    <w:rsid w:val="6EF367E2"/>
    <w:rsid w:val="6F4DB8C2"/>
    <w:rsid w:val="6FE0D301"/>
    <w:rsid w:val="71AB674C"/>
    <w:rsid w:val="71E11BA2"/>
    <w:rsid w:val="7231591B"/>
    <w:rsid w:val="729E4861"/>
    <w:rsid w:val="72A54DEB"/>
    <w:rsid w:val="7436CBC0"/>
    <w:rsid w:val="750163C3"/>
    <w:rsid w:val="758FB196"/>
    <w:rsid w:val="75FC9F24"/>
    <w:rsid w:val="761F4DC5"/>
    <w:rsid w:val="7661B4FE"/>
    <w:rsid w:val="76869324"/>
    <w:rsid w:val="76ABAC12"/>
    <w:rsid w:val="76B7E6C4"/>
    <w:rsid w:val="77098F9B"/>
    <w:rsid w:val="774A633D"/>
    <w:rsid w:val="77C3E8F4"/>
    <w:rsid w:val="77D5A997"/>
    <w:rsid w:val="77F72B70"/>
    <w:rsid w:val="796DA8A4"/>
    <w:rsid w:val="7AADFACA"/>
    <w:rsid w:val="7B4FB3AD"/>
    <w:rsid w:val="7B524B75"/>
    <w:rsid w:val="7BD0BE15"/>
    <w:rsid w:val="7C27C269"/>
    <w:rsid w:val="7C98E44C"/>
    <w:rsid w:val="7CCFAAA9"/>
    <w:rsid w:val="7EDF52CC"/>
    <w:rsid w:val="7F4FE57C"/>
    <w:rsid w:val="7FDE16C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EA8A5E6"/>
  <w14:defaultImageDpi w14:val="32767"/>
  <w15:chartTrackingRefBased/>
  <w15:docId w15:val="{43068148-F47B-46C5-819D-C2F75463BC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566C24"/>
    <w:pPr>
      <w:spacing w:after="400" w:line="360" w:lineRule="auto"/>
    </w:pPr>
    <w:rPr>
      <w:rFonts w:cstheme="minorHAnsi"/>
      <w:sz w:val="20"/>
      <w:szCs w:val="20"/>
    </w:rPr>
  </w:style>
  <w:style w:type="paragraph" w:styleId="Heading1">
    <w:name w:val="heading 1"/>
    <w:basedOn w:val="Normal"/>
    <w:next w:val="Normal"/>
    <w:link w:val="Heading1Char"/>
    <w:uiPriority w:val="9"/>
    <w:qFormat/>
    <w:rsid w:val="00DC4662"/>
    <w:pPr>
      <w:spacing w:before="240" w:after="160" w:line="240" w:lineRule="auto"/>
      <w:outlineLvl w:val="0"/>
    </w:pPr>
    <w:rPr>
      <w:rFonts w:ascii="Circular ProTT Bold" w:hAnsi="Circular ProTT Bold" w:cs="Circular ProTT Bold"/>
      <w:noProof/>
      <w:sz w:val="28"/>
    </w:rPr>
  </w:style>
  <w:style w:type="paragraph" w:styleId="Heading2">
    <w:name w:val="heading 2"/>
    <w:basedOn w:val="Normal"/>
    <w:next w:val="Normal"/>
    <w:link w:val="Heading2Char"/>
    <w:uiPriority w:val="9"/>
    <w:unhideWhenUsed/>
    <w:qFormat/>
    <w:rsid w:val="00FB2A03"/>
    <w:pPr>
      <w:spacing w:after="0"/>
      <w:outlineLvl w:val="1"/>
    </w:pPr>
    <w:rPr>
      <w:rFonts w:ascii="Circular ProTT Bold" w:hAnsi="Circular ProTT Bold" w:cs="Circular ProTT Bold"/>
      <w:noProof/>
      <w:sz w:val="22"/>
    </w:rPr>
  </w:style>
  <w:style w:type="paragraph" w:styleId="Heading3">
    <w:name w:val="heading 3"/>
    <w:next w:val="Normal"/>
    <w:link w:val="Heading3Char"/>
    <w:uiPriority w:val="9"/>
    <w:unhideWhenUsed/>
    <w:qFormat/>
    <w:rsid w:val="00C42B5F"/>
    <w:pPr>
      <w:spacing w:after="360"/>
      <w:outlineLvl w:val="2"/>
    </w:pPr>
    <w:rPr>
      <w:rFonts w:asciiTheme="majorHAnsi" w:hAnsiTheme="majorHAnsi" w:cstheme="majorHAnsi"/>
      <w:noProof/>
      <w:color w:val="005197" w:themeColor="accent1"/>
      <w:sz w:val="24"/>
    </w:rPr>
  </w:style>
  <w:style w:type="paragraph" w:styleId="Heading4">
    <w:name w:val="heading 4"/>
    <w:basedOn w:val="Heading2"/>
    <w:next w:val="Normal"/>
    <w:link w:val="Heading4Char"/>
    <w:uiPriority w:val="9"/>
    <w:unhideWhenUsed/>
    <w:qFormat/>
    <w:rsid w:val="00C42B5F"/>
    <w:pPr>
      <w:keepNext/>
      <w:outlineLvl w:val="3"/>
    </w:pPr>
    <w:rPr>
      <w:sz w:val="20"/>
    </w:rPr>
  </w:style>
  <w:style w:type="paragraph" w:styleId="Heading5">
    <w:name w:val="heading 5"/>
    <w:basedOn w:val="Normal"/>
    <w:next w:val="Normal"/>
    <w:link w:val="Heading5Char"/>
    <w:uiPriority w:val="9"/>
    <w:semiHidden/>
    <w:unhideWhenUsed/>
    <w:qFormat/>
    <w:rsid w:val="00D15ACD"/>
    <w:pPr>
      <w:keepNext/>
      <w:keepLines/>
      <w:spacing w:before="40"/>
      <w:outlineLvl w:val="4"/>
    </w:pPr>
    <w:rPr>
      <w:rFonts w:asciiTheme="majorHAnsi" w:eastAsiaTheme="majorEastAsia" w:hAnsiTheme="majorHAnsi" w:cstheme="majorBidi"/>
      <w:color w:val="003C71" w:themeColor="accent1" w:themeShade="BF"/>
    </w:rPr>
  </w:style>
  <w:style w:type="paragraph" w:styleId="Heading6">
    <w:name w:val="heading 6"/>
    <w:basedOn w:val="Normal"/>
    <w:next w:val="Normal"/>
    <w:link w:val="Heading6Char"/>
    <w:uiPriority w:val="9"/>
    <w:semiHidden/>
    <w:unhideWhenUsed/>
    <w:qFormat/>
    <w:rsid w:val="00D15ACD"/>
    <w:pPr>
      <w:keepNext/>
      <w:keepLines/>
      <w:spacing w:before="40"/>
      <w:outlineLvl w:val="5"/>
    </w:pPr>
    <w:rPr>
      <w:rFonts w:asciiTheme="majorHAnsi" w:eastAsiaTheme="majorEastAsia" w:hAnsiTheme="majorHAnsi" w:cstheme="majorBidi"/>
      <w:color w:val="00284B" w:themeColor="accent1" w:themeShade="7F"/>
    </w:rPr>
  </w:style>
  <w:style w:type="paragraph" w:styleId="Heading7">
    <w:name w:val="heading 7"/>
    <w:basedOn w:val="Normal"/>
    <w:next w:val="Normal"/>
    <w:link w:val="Heading7Char"/>
    <w:uiPriority w:val="9"/>
    <w:semiHidden/>
    <w:unhideWhenUsed/>
    <w:qFormat/>
    <w:rsid w:val="00D15ACD"/>
    <w:pPr>
      <w:keepNext/>
      <w:keepLines/>
      <w:spacing w:before="40"/>
      <w:outlineLvl w:val="6"/>
    </w:pPr>
    <w:rPr>
      <w:rFonts w:asciiTheme="majorHAnsi" w:eastAsiaTheme="majorEastAsia" w:hAnsiTheme="majorHAnsi" w:cstheme="majorBidi"/>
      <w:i/>
      <w:iCs/>
      <w:color w:val="00284B" w:themeColor="accent1" w:themeShade="7F"/>
    </w:rPr>
  </w:style>
  <w:style w:type="paragraph" w:styleId="Heading8">
    <w:name w:val="heading 8"/>
    <w:basedOn w:val="Normal"/>
    <w:next w:val="Normal"/>
    <w:link w:val="Heading8Char"/>
    <w:uiPriority w:val="9"/>
    <w:semiHidden/>
    <w:unhideWhenUsed/>
    <w:qFormat/>
    <w:rsid w:val="00D15ACD"/>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D15ACD"/>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C4662"/>
    <w:rPr>
      <w:rFonts w:ascii="Circular ProTT Bold" w:hAnsi="Circular ProTT Bold" w:cs="Circular ProTT Bold"/>
      <w:noProof/>
      <w:sz w:val="28"/>
      <w:szCs w:val="20"/>
    </w:rPr>
  </w:style>
  <w:style w:type="character" w:customStyle="1" w:styleId="Heading2Char">
    <w:name w:val="Heading 2 Char"/>
    <w:basedOn w:val="DefaultParagraphFont"/>
    <w:link w:val="Heading2"/>
    <w:uiPriority w:val="9"/>
    <w:rsid w:val="00FB2A03"/>
    <w:rPr>
      <w:rFonts w:ascii="Circular ProTT Bold" w:hAnsi="Circular ProTT Bold" w:cs="Circular ProTT Bold"/>
      <w:noProof/>
      <w:szCs w:val="20"/>
    </w:rPr>
  </w:style>
  <w:style w:type="character" w:customStyle="1" w:styleId="Heading3Char">
    <w:name w:val="Heading 3 Char"/>
    <w:basedOn w:val="DefaultParagraphFont"/>
    <w:link w:val="Heading3"/>
    <w:uiPriority w:val="9"/>
    <w:rsid w:val="00C42B5F"/>
    <w:rPr>
      <w:rFonts w:asciiTheme="majorHAnsi" w:hAnsiTheme="majorHAnsi" w:cstheme="majorHAnsi"/>
      <w:noProof/>
      <w:color w:val="005197" w:themeColor="accent1"/>
      <w:sz w:val="24"/>
    </w:rPr>
  </w:style>
  <w:style w:type="character" w:customStyle="1" w:styleId="Heading4Char">
    <w:name w:val="Heading 4 Char"/>
    <w:basedOn w:val="DefaultParagraphFont"/>
    <w:link w:val="Heading4"/>
    <w:uiPriority w:val="9"/>
    <w:rsid w:val="00C42B5F"/>
    <w:rPr>
      <w:rFonts w:ascii="Circular ProTT Bold" w:hAnsi="Circular ProTT Bold" w:cs="Circular ProTT Bold"/>
      <w:noProof/>
      <w:sz w:val="20"/>
      <w:szCs w:val="20"/>
    </w:rPr>
  </w:style>
  <w:style w:type="character" w:customStyle="1" w:styleId="Heading5Char">
    <w:name w:val="Heading 5 Char"/>
    <w:basedOn w:val="DefaultParagraphFont"/>
    <w:link w:val="Heading5"/>
    <w:uiPriority w:val="9"/>
    <w:semiHidden/>
    <w:rsid w:val="00D15ACD"/>
    <w:rPr>
      <w:rFonts w:asciiTheme="majorHAnsi" w:eastAsiaTheme="majorEastAsia" w:hAnsiTheme="majorHAnsi" w:cstheme="majorBidi"/>
      <w:color w:val="003C71" w:themeColor="accent1" w:themeShade="BF"/>
    </w:rPr>
  </w:style>
  <w:style w:type="character" w:customStyle="1" w:styleId="Heading6Char">
    <w:name w:val="Heading 6 Char"/>
    <w:basedOn w:val="DefaultParagraphFont"/>
    <w:link w:val="Heading6"/>
    <w:uiPriority w:val="9"/>
    <w:semiHidden/>
    <w:rsid w:val="00D15ACD"/>
    <w:rPr>
      <w:rFonts w:asciiTheme="majorHAnsi" w:eastAsiaTheme="majorEastAsia" w:hAnsiTheme="majorHAnsi" w:cstheme="majorBidi"/>
      <w:color w:val="00284B" w:themeColor="accent1" w:themeShade="7F"/>
    </w:rPr>
  </w:style>
  <w:style w:type="character" w:customStyle="1" w:styleId="Heading7Char">
    <w:name w:val="Heading 7 Char"/>
    <w:basedOn w:val="DefaultParagraphFont"/>
    <w:link w:val="Heading7"/>
    <w:uiPriority w:val="9"/>
    <w:semiHidden/>
    <w:rsid w:val="00D15ACD"/>
    <w:rPr>
      <w:rFonts w:asciiTheme="majorHAnsi" w:eastAsiaTheme="majorEastAsia" w:hAnsiTheme="majorHAnsi" w:cstheme="majorBidi"/>
      <w:i/>
      <w:iCs/>
      <w:color w:val="00284B" w:themeColor="accent1" w:themeShade="7F"/>
    </w:rPr>
  </w:style>
  <w:style w:type="character" w:customStyle="1" w:styleId="Heading8Char">
    <w:name w:val="Heading 8 Char"/>
    <w:basedOn w:val="DefaultParagraphFont"/>
    <w:link w:val="Heading8"/>
    <w:uiPriority w:val="9"/>
    <w:semiHidden/>
    <w:rsid w:val="00D15AC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D15ACD"/>
    <w:rPr>
      <w:rFonts w:asciiTheme="majorHAnsi" w:eastAsiaTheme="majorEastAsia" w:hAnsiTheme="majorHAnsi" w:cstheme="majorBidi"/>
      <w:i/>
      <w:iCs/>
      <w:color w:val="272727" w:themeColor="text1" w:themeTint="D8"/>
      <w:sz w:val="21"/>
      <w:szCs w:val="21"/>
    </w:rPr>
  </w:style>
  <w:style w:type="paragraph" w:styleId="Caption">
    <w:name w:val="caption"/>
    <w:basedOn w:val="Normal"/>
    <w:next w:val="Normal"/>
    <w:uiPriority w:val="35"/>
    <w:semiHidden/>
    <w:unhideWhenUsed/>
    <w:qFormat/>
    <w:rsid w:val="00D15ACD"/>
    <w:pPr>
      <w:spacing w:after="200"/>
    </w:pPr>
    <w:rPr>
      <w:i/>
      <w:iCs/>
      <w:color w:val="75787B" w:themeColor="text2"/>
      <w:sz w:val="18"/>
      <w:szCs w:val="18"/>
    </w:rPr>
  </w:style>
  <w:style w:type="paragraph" w:styleId="Title">
    <w:name w:val="Title"/>
    <w:basedOn w:val="Normal"/>
    <w:next w:val="Normal"/>
    <w:link w:val="TitleChar"/>
    <w:uiPriority w:val="10"/>
    <w:qFormat/>
    <w:rsid w:val="00D15ACD"/>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15AC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15ACD"/>
    <w:pPr>
      <w:numPr>
        <w:ilvl w:val="1"/>
      </w:numPr>
      <w:spacing w:after="160"/>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D15ACD"/>
    <w:rPr>
      <w:rFonts w:eastAsiaTheme="minorEastAsia"/>
      <w:color w:val="5A5A5A" w:themeColor="text1" w:themeTint="A5"/>
      <w:spacing w:val="15"/>
    </w:rPr>
  </w:style>
  <w:style w:type="character" w:styleId="Strong">
    <w:name w:val="Strong"/>
    <w:uiPriority w:val="22"/>
    <w:qFormat/>
    <w:rsid w:val="00423349"/>
    <w:rPr>
      <w:rFonts w:ascii="Circular ProTT Bold" w:hAnsi="Circular ProTT Bold" w:cs="Circular ProTT Bold"/>
      <w:bCs/>
    </w:rPr>
  </w:style>
  <w:style w:type="character" w:styleId="Emphasis">
    <w:name w:val="Emphasis"/>
    <w:uiPriority w:val="20"/>
    <w:qFormat/>
    <w:rsid w:val="00D15ACD"/>
    <w:rPr>
      <w:i/>
      <w:iCs/>
    </w:rPr>
  </w:style>
  <w:style w:type="paragraph" w:styleId="NoSpacing">
    <w:name w:val="No Spacing"/>
    <w:uiPriority w:val="1"/>
    <w:qFormat/>
    <w:rsid w:val="00D15ACD"/>
  </w:style>
  <w:style w:type="paragraph" w:styleId="Quote">
    <w:name w:val="Quote"/>
    <w:basedOn w:val="Normal"/>
    <w:next w:val="Normal"/>
    <w:link w:val="QuoteChar"/>
    <w:uiPriority w:val="29"/>
    <w:qFormat/>
    <w:rsid w:val="00D15ACD"/>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D15ACD"/>
    <w:rPr>
      <w:i/>
      <w:iCs/>
      <w:color w:val="404040" w:themeColor="text1" w:themeTint="BF"/>
    </w:rPr>
  </w:style>
  <w:style w:type="paragraph" w:styleId="IntenseQuote">
    <w:name w:val="Intense Quote"/>
    <w:basedOn w:val="Normal"/>
    <w:next w:val="Normal"/>
    <w:link w:val="IntenseQuoteChar"/>
    <w:uiPriority w:val="30"/>
    <w:qFormat/>
    <w:rsid w:val="00D15ACD"/>
    <w:pPr>
      <w:pBdr>
        <w:top w:val="single" w:sz="4" w:space="10" w:color="005197" w:themeColor="accent1"/>
        <w:bottom w:val="single" w:sz="4" w:space="10" w:color="005197" w:themeColor="accent1"/>
      </w:pBdr>
      <w:spacing w:before="360" w:after="360"/>
      <w:ind w:left="864" w:right="864"/>
      <w:jc w:val="center"/>
    </w:pPr>
    <w:rPr>
      <w:i/>
      <w:iCs/>
      <w:color w:val="005197" w:themeColor="accent1"/>
    </w:rPr>
  </w:style>
  <w:style w:type="character" w:customStyle="1" w:styleId="IntenseQuoteChar">
    <w:name w:val="Intense Quote Char"/>
    <w:basedOn w:val="DefaultParagraphFont"/>
    <w:link w:val="IntenseQuote"/>
    <w:uiPriority w:val="30"/>
    <w:rsid w:val="00D15ACD"/>
    <w:rPr>
      <w:i/>
      <w:iCs/>
      <w:color w:val="005197" w:themeColor="accent1"/>
    </w:rPr>
  </w:style>
  <w:style w:type="character" w:styleId="SubtleEmphasis">
    <w:name w:val="Subtle Emphasis"/>
    <w:uiPriority w:val="19"/>
    <w:qFormat/>
    <w:rsid w:val="00D15ACD"/>
    <w:rPr>
      <w:i/>
      <w:iCs/>
      <w:color w:val="404040" w:themeColor="text1" w:themeTint="BF"/>
    </w:rPr>
  </w:style>
  <w:style w:type="character" w:styleId="IntenseEmphasis">
    <w:name w:val="Intense Emphasis"/>
    <w:uiPriority w:val="21"/>
    <w:qFormat/>
    <w:rsid w:val="00D15ACD"/>
    <w:rPr>
      <w:i/>
      <w:iCs/>
      <w:color w:val="005197" w:themeColor="accent1"/>
    </w:rPr>
  </w:style>
  <w:style w:type="character" w:styleId="SubtleReference">
    <w:name w:val="Subtle Reference"/>
    <w:uiPriority w:val="31"/>
    <w:qFormat/>
    <w:rsid w:val="00D15ACD"/>
    <w:rPr>
      <w:smallCaps/>
      <w:color w:val="5A5A5A" w:themeColor="text1" w:themeTint="A5"/>
    </w:rPr>
  </w:style>
  <w:style w:type="character" w:styleId="IntenseReference">
    <w:name w:val="Intense Reference"/>
    <w:uiPriority w:val="32"/>
    <w:qFormat/>
    <w:rsid w:val="00D15ACD"/>
    <w:rPr>
      <w:b/>
      <w:bCs/>
      <w:smallCaps/>
      <w:color w:val="005197" w:themeColor="accent1"/>
      <w:spacing w:val="5"/>
    </w:rPr>
  </w:style>
  <w:style w:type="character" w:styleId="BookTitle">
    <w:name w:val="Book Title"/>
    <w:uiPriority w:val="33"/>
    <w:qFormat/>
    <w:rsid w:val="00D15ACD"/>
    <w:rPr>
      <w:b/>
      <w:bCs/>
      <w:i/>
      <w:iCs/>
      <w:spacing w:val="5"/>
    </w:rPr>
  </w:style>
  <w:style w:type="paragraph" w:styleId="TOCHeading">
    <w:name w:val="TOC Heading"/>
    <w:basedOn w:val="Heading1"/>
    <w:next w:val="Normal"/>
    <w:uiPriority w:val="39"/>
    <w:semiHidden/>
    <w:unhideWhenUsed/>
    <w:qFormat/>
    <w:rsid w:val="00D15ACD"/>
    <w:pPr>
      <w:outlineLvl w:val="9"/>
    </w:pPr>
  </w:style>
  <w:style w:type="paragraph" w:customStyle="1" w:styleId="Address">
    <w:name w:val="Address"/>
    <w:qFormat/>
    <w:rsid w:val="00E12F0F"/>
    <w:rPr>
      <w:rFonts w:ascii="Circular ProTT Book" w:hAnsi="Circular ProTT Book"/>
      <w:color w:val="005197"/>
      <w:sz w:val="16"/>
      <w:szCs w:val="16"/>
    </w:rPr>
  </w:style>
  <w:style w:type="paragraph" w:customStyle="1" w:styleId="Boilerplate">
    <w:name w:val="Boilerplate"/>
    <w:basedOn w:val="Normal"/>
    <w:qFormat/>
    <w:rsid w:val="00A25E92"/>
    <w:pPr>
      <w:spacing w:line="240" w:lineRule="auto"/>
    </w:pPr>
    <w:rPr>
      <w:rFonts w:eastAsia="Times New Roman" w:cs="Times New Roman"/>
      <w:noProof/>
      <w:sz w:val="18"/>
    </w:rPr>
  </w:style>
  <w:style w:type="paragraph" w:customStyle="1" w:styleId="PhoneNumberURL">
    <w:name w:val="Phone Number/URL"/>
    <w:basedOn w:val="Address"/>
    <w:qFormat/>
    <w:rsid w:val="00E12F0F"/>
    <w:pPr>
      <w:spacing w:after="120"/>
    </w:pPr>
  </w:style>
  <w:style w:type="paragraph" w:customStyle="1" w:styleId="Name">
    <w:name w:val="Name"/>
    <w:qFormat/>
    <w:rsid w:val="00916A38"/>
    <w:pPr>
      <w:spacing w:line="276" w:lineRule="auto"/>
    </w:pPr>
    <w:rPr>
      <w:rFonts w:ascii="Circular ProTT Bold" w:hAnsi="Circular ProTT Bold"/>
      <w:b/>
      <w:bCs/>
    </w:rPr>
  </w:style>
  <w:style w:type="paragraph" w:customStyle="1" w:styleId="PositionTitle">
    <w:name w:val="Position/Title"/>
    <w:next w:val="Normal"/>
    <w:qFormat/>
    <w:rsid w:val="00916A38"/>
    <w:pPr>
      <w:spacing w:line="276" w:lineRule="auto"/>
    </w:pPr>
    <w:rPr>
      <w:rFonts w:ascii="Circular ProTT Book" w:hAnsi="Circular ProTT Book"/>
      <w:sz w:val="20"/>
    </w:rPr>
  </w:style>
  <w:style w:type="paragraph" w:styleId="Header">
    <w:name w:val="header"/>
    <w:basedOn w:val="Normal"/>
    <w:link w:val="HeaderChar"/>
    <w:uiPriority w:val="99"/>
    <w:unhideWhenUsed/>
    <w:rsid w:val="00916A38"/>
    <w:pPr>
      <w:tabs>
        <w:tab w:val="center" w:pos="4680"/>
        <w:tab w:val="right" w:pos="9360"/>
      </w:tabs>
      <w:spacing w:after="0" w:line="240" w:lineRule="auto"/>
    </w:pPr>
  </w:style>
  <w:style w:type="character" w:customStyle="1" w:styleId="HeaderChar">
    <w:name w:val="Header Char"/>
    <w:basedOn w:val="DefaultParagraphFont"/>
    <w:link w:val="Header"/>
    <w:uiPriority w:val="99"/>
    <w:rsid w:val="00916A38"/>
    <w:rPr>
      <w:rFonts w:ascii="Circular ProTT Book" w:hAnsi="Circular ProTT Book"/>
      <w:sz w:val="20"/>
    </w:rPr>
  </w:style>
  <w:style w:type="paragraph" w:styleId="Footer">
    <w:name w:val="footer"/>
    <w:link w:val="FooterChar"/>
    <w:uiPriority w:val="99"/>
    <w:unhideWhenUsed/>
    <w:qFormat/>
    <w:rsid w:val="00B95171"/>
    <w:pPr>
      <w:tabs>
        <w:tab w:val="center" w:pos="4680"/>
        <w:tab w:val="right" w:pos="9360"/>
      </w:tabs>
    </w:pPr>
    <w:rPr>
      <w:rFonts w:cs="Circular ProTT Book"/>
      <w:color w:val="005197" w:themeColor="accent1"/>
      <w:sz w:val="16"/>
      <w:szCs w:val="20"/>
    </w:rPr>
  </w:style>
  <w:style w:type="character" w:customStyle="1" w:styleId="FooterChar">
    <w:name w:val="Footer Char"/>
    <w:basedOn w:val="DefaultParagraphFont"/>
    <w:link w:val="Footer"/>
    <w:uiPriority w:val="99"/>
    <w:rsid w:val="00B95171"/>
    <w:rPr>
      <w:rFonts w:cs="Circular ProTT Book"/>
      <w:color w:val="005197" w:themeColor="accent1"/>
      <w:sz w:val="16"/>
      <w:szCs w:val="20"/>
    </w:rPr>
  </w:style>
  <w:style w:type="paragraph" w:customStyle="1" w:styleId="RecipientName">
    <w:name w:val="Recipient Name"/>
    <w:qFormat/>
    <w:rsid w:val="00317E03"/>
    <w:rPr>
      <w:rFonts w:ascii="Circular ProTT Bold" w:hAnsi="Circular ProTT Bold"/>
      <w:b/>
      <w:bCs/>
      <w:sz w:val="16"/>
      <w:szCs w:val="16"/>
    </w:rPr>
  </w:style>
  <w:style w:type="paragraph" w:customStyle="1" w:styleId="RecipientAddress">
    <w:name w:val="Recipient Address"/>
    <w:qFormat/>
    <w:rsid w:val="00317E03"/>
    <w:rPr>
      <w:rFonts w:ascii="Circular ProTT Book" w:hAnsi="Circular ProTT Book"/>
      <w:sz w:val="16"/>
      <w:szCs w:val="16"/>
    </w:rPr>
  </w:style>
  <w:style w:type="paragraph" w:customStyle="1" w:styleId="OfficeLocation">
    <w:name w:val="Office Location"/>
    <w:qFormat/>
    <w:rsid w:val="00246B75"/>
    <w:pPr>
      <w:spacing w:after="120"/>
    </w:pPr>
    <w:rPr>
      <w:rFonts w:asciiTheme="majorHAnsi" w:hAnsiTheme="majorHAnsi" w:cstheme="majorHAnsi"/>
      <w:bCs/>
      <w:color w:val="005197"/>
      <w:sz w:val="20"/>
    </w:rPr>
  </w:style>
  <w:style w:type="paragraph" w:customStyle="1" w:styleId="Copyright">
    <w:name w:val="Copyright"/>
    <w:basedOn w:val="Normal"/>
    <w:qFormat/>
    <w:rsid w:val="00B95171"/>
    <w:pPr>
      <w:spacing w:before="240" w:line="240" w:lineRule="auto"/>
    </w:pPr>
    <w:rPr>
      <w:sz w:val="14"/>
    </w:rPr>
  </w:style>
  <w:style w:type="character" w:styleId="Hyperlink">
    <w:name w:val="Hyperlink"/>
    <w:basedOn w:val="DefaultParagraphFont"/>
    <w:uiPriority w:val="99"/>
    <w:unhideWhenUsed/>
    <w:qFormat/>
    <w:rsid w:val="00B95171"/>
    <w:rPr>
      <w:color w:val="005197" w:themeColor="accent1"/>
      <w:u w:val="single"/>
    </w:rPr>
  </w:style>
  <w:style w:type="character" w:styleId="UnresolvedMention">
    <w:name w:val="Unresolved Mention"/>
    <w:basedOn w:val="DefaultParagraphFont"/>
    <w:uiPriority w:val="99"/>
    <w:rsid w:val="00E92A7F"/>
    <w:rPr>
      <w:color w:val="808080"/>
      <w:shd w:val="clear" w:color="auto" w:fill="E6E6E6"/>
    </w:rPr>
  </w:style>
  <w:style w:type="character" w:styleId="FollowedHyperlink">
    <w:name w:val="FollowedHyperlink"/>
    <w:basedOn w:val="DefaultParagraphFont"/>
    <w:uiPriority w:val="99"/>
    <w:semiHidden/>
    <w:unhideWhenUsed/>
    <w:rsid w:val="007D32B9"/>
    <w:rPr>
      <w:color w:val="4E4B48" w:themeColor="followedHyperlink"/>
      <w:u w:val="single"/>
    </w:rPr>
  </w:style>
  <w:style w:type="paragraph" w:customStyle="1" w:styleId="Normal-115Spaced">
    <w:name w:val="Normal - 1.15 Spaced"/>
    <w:basedOn w:val="Normal"/>
    <w:rsid w:val="00AB7EE9"/>
    <w:pPr>
      <w:spacing w:after="0" w:line="276" w:lineRule="auto"/>
    </w:pPr>
    <w:rPr>
      <w:rFonts w:eastAsia="Times New Roman" w:cs="Times New Roman"/>
    </w:rPr>
  </w:style>
  <w:style w:type="character" w:customStyle="1" w:styleId="normaltextrun">
    <w:name w:val="normaltextrun"/>
    <w:basedOn w:val="DefaultParagraphFont"/>
    <w:rsid w:val="00CB0082"/>
  </w:style>
  <w:style w:type="paragraph" w:styleId="BalloonText">
    <w:name w:val="Balloon Text"/>
    <w:basedOn w:val="Normal"/>
    <w:link w:val="BalloonTextChar"/>
    <w:uiPriority w:val="99"/>
    <w:semiHidden/>
    <w:unhideWhenUsed/>
    <w:rsid w:val="00343B9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43B94"/>
    <w:rPr>
      <w:rFonts w:ascii="Segoe UI" w:hAnsi="Segoe UI" w:cs="Segoe UI"/>
      <w:sz w:val="18"/>
      <w:szCs w:val="18"/>
    </w:rPr>
  </w:style>
  <w:style w:type="character" w:styleId="CommentReference">
    <w:name w:val="annotation reference"/>
    <w:basedOn w:val="DefaultParagraphFont"/>
    <w:uiPriority w:val="99"/>
    <w:semiHidden/>
    <w:unhideWhenUsed/>
    <w:rsid w:val="00E05306"/>
    <w:rPr>
      <w:sz w:val="16"/>
      <w:szCs w:val="16"/>
    </w:rPr>
  </w:style>
  <w:style w:type="paragraph" w:styleId="CommentText">
    <w:name w:val="annotation text"/>
    <w:basedOn w:val="Normal"/>
    <w:link w:val="CommentTextChar"/>
    <w:uiPriority w:val="99"/>
    <w:unhideWhenUsed/>
    <w:rsid w:val="00E05306"/>
    <w:pPr>
      <w:tabs>
        <w:tab w:val="left" w:pos="180"/>
      </w:tabs>
      <w:spacing w:after="120" w:line="240" w:lineRule="auto"/>
    </w:pPr>
    <w:rPr>
      <w:rFonts w:ascii="Times New Roman" w:eastAsia="Times New Roman" w:hAnsi="Times New Roman" w:cs="Times New Roman"/>
      <w:color w:val="575958"/>
    </w:rPr>
  </w:style>
  <w:style w:type="character" w:customStyle="1" w:styleId="CommentTextChar">
    <w:name w:val="Comment Text Char"/>
    <w:basedOn w:val="DefaultParagraphFont"/>
    <w:link w:val="CommentText"/>
    <w:uiPriority w:val="99"/>
    <w:rsid w:val="00E05306"/>
    <w:rPr>
      <w:rFonts w:ascii="Times New Roman" w:eastAsia="Times New Roman" w:hAnsi="Times New Roman" w:cs="Times New Roman"/>
      <w:color w:val="575958"/>
      <w:sz w:val="20"/>
      <w:szCs w:val="20"/>
    </w:rPr>
  </w:style>
  <w:style w:type="paragraph" w:styleId="CommentSubject">
    <w:name w:val="annotation subject"/>
    <w:basedOn w:val="CommentText"/>
    <w:next w:val="CommentText"/>
    <w:link w:val="CommentSubjectChar"/>
    <w:uiPriority w:val="99"/>
    <w:semiHidden/>
    <w:unhideWhenUsed/>
    <w:rsid w:val="002C1D13"/>
    <w:pPr>
      <w:tabs>
        <w:tab w:val="clear" w:pos="180"/>
      </w:tabs>
      <w:spacing w:after="400"/>
    </w:pPr>
    <w:rPr>
      <w:rFonts w:asciiTheme="minorHAnsi" w:eastAsiaTheme="minorHAnsi" w:hAnsiTheme="minorHAnsi" w:cstheme="minorHAnsi"/>
      <w:b/>
      <w:bCs/>
      <w:color w:val="auto"/>
    </w:rPr>
  </w:style>
  <w:style w:type="character" w:customStyle="1" w:styleId="CommentSubjectChar">
    <w:name w:val="Comment Subject Char"/>
    <w:basedOn w:val="CommentTextChar"/>
    <w:link w:val="CommentSubject"/>
    <w:uiPriority w:val="99"/>
    <w:semiHidden/>
    <w:rsid w:val="002C1D13"/>
    <w:rPr>
      <w:rFonts w:ascii="Times New Roman" w:eastAsia="Times New Roman" w:hAnsi="Times New Roman" w:cstheme="minorHAnsi"/>
      <w:b/>
      <w:bCs/>
      <w:color w:val="575958"/>
      <w:sz w:val="20"/>
      <w:szCs w:val="20"/>
    </w:rPr>
  </w:style>
  <w:style w:type="character" w:customStyle="1" w:styleId="apple-converted-space">
    <w:name w:val="apple-converted-space"/>
    <w:basedOn w:val="DefaultParagraphFont"/>
    <w:rsid w:val="00CA54E4"/>
  </w:style>
  <w:style w:type="paragraph" w:styleId="NormalWeb">
    <w:name w:val="Normal (Web)"/>
    <w:basedOn w:val="Normal"/>
    <w:uiPriority w:val="99"/>
    <w:unhideWhenUsed/>
    <w:rsid w:val="00FB6B55"/>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504AB8"/>
    <w:pPr>
      <w:spacing w:after="0" w:line="240" w:lineRule="auto"/>
      <w:ind w:left="720"/>
      <w:contextualSpacing/>
    </w:pPr>
    <w:rPr>
      <w:rFonts w:cstheme="minorBidi"/>
      <w:sz w:val="24"/>
      <w:szCs w:val="24"/>
    </w:rPr>
  </w:style>
  <w:style w:type="character" w:styleId="FootnoteReference">
    <w:name w:val="footnote reference"/>
    <w:basedOn w:val="DefaultParagraphFont"/>
    <w:uiPriority w:val="99"/>
    <w:semiHidden/>
    <w:unhideWhenUsed/>
    <w:rPr>
      <w:vertAlign w:val="superscript"/>
    </w:rPr>
  </w:style>
  <w:style w:type="table" w:styleId="TableGrid">
    <w:name w:val="Table Grid"/>
    <w:basedOn w:val="TableNormal"/>
    <w:uiPriority w:val="39"/>
    <w:rsid w:val="002F4E96"/>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875C8"/>
    <w:rPr>
      <w:rFonts w:cstheme="minorHAnsi"/>
      <w:sz w:val="20"/>
      <w:szCs w:val="20"/>
    </w:rPr>
  </w:style>
  <w:style w:type="character" w:styleId="Mention">
    <w:name w:val="Mention"/>
    <w:basedOn w:val="DefaultParagraphFont"/>
    <w:uiPriority w:val="99"/>
    <w:unhideWhenUsed/>
    <w:rsid w:val="003D723E"/>
    <w:rPr>
      <w:color w:val="2B579A"/>
      <w:shd w:val="clear" w:color="auto" w:fill="E1DFDD"/>
    </w:rPr>
  </w:style>
  <w:style w:type="paragraph" w:customStyle="1" w:styleId="Pa18">
    <w:name w:val="Pa18"/>
    <w:basedOn w:val="Normal"/>
    <w:next w:val="Normal"/>
    <w:uiPriority w:val="99"/>
    <w:rsid w:val="003D6FF2"/>
    <w:pPr>
      <w:autoSpaceDE w:val="0"/>
      <w:autoSpaceDN w:val="0"/>
      <w:adjustRightInd w:val="0"/>
      <w:spacing w:after="0" w:line="181" w:lineRule="atLeast"/>
    </w:pPr>
    <w:rPr>
      <w:rFonts w:ascii="Circular Pro Book" w:hAnsi="Circular Pro Book" w:cstheme="minorBidi"/>
      <w:sz w:val="24"/>
      <w:szCs w:val="24"/>
    </w:rPr>
  </w:style>
  <w:style w:type="character" w:customStyle="1" w:styleId="A14">
    <w:name w:val="A14"/>
    <w:uiPriority w:val="99"/>
    <w:rsid w:val="003D6FF2"/>
    <w:rPr>
      <w:rFonts w:cs="Circular Pro Book"/>
      <w:color w:val="1C335D"/>
      <w:sz w:val="16"/>
      <w:szCs w:val="16"/>
    </w:rPr>
  </w:style>
  <w:style w:type="character" w:customStyle="1" w:styleId="findhit">
    <w:name w:val="findhit"/>
    <w:basedOn w:val="DefaultParagraphFont"/>
    <w:rsid w:val="00A114C9"/>
  </w:style>
  <w:style w:type="character" w:customStyle="1" w:styleId="eop">
    <w:name w:val="eop"/>
    <w:basedOn w:val="DefaultParagraphFont"/>
    <w:rsid w:val="00A114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771">
      <w:bodyDiv w:val="1"/>
      <w:marLeft w:val="0"/>
      <w:marRight w:val="0"/>
      <w:marTop w:val="0"/>
      <w:marBottom w:val="0"/>
      <w:divBdr>
        <w:top w:val="none" w:sz="0" w:space="0" w:color="auto"/>
        <w:left w:val="none" w:sz="0" w:space="0" w:color="auto"/>
        <w:bottom w:val="none" w:sz="0" w:space="0" w:color="auto"/>
        <w:right w:val="none" w:sz="0" w:space="0" w:color="auto"/>
      </w:divBdr>
    </w:div>
    <w:div w:id="5912267">
      <w:bodyDiv w:val="1"/>
      <w:marLeft w:val="0"/>
      <w:marRight w:val="0"/>
      <w:marTop w:val="0"/>
      <w:marBottom w:val="0"/>
      <w:divBdr>
        <w:top w:val="none" w:sz="0" w:space="0" w:color="auto"/>
        <w:left w:val="none" w:sz="0" w:space="0" w:color="auto"/>
        <w:bottom w:val="none" w:sz="0" w:space="0" w:color="auto"/>
        <w:right w:val="none" w:sz="0" w:space="0" w:color="auto"/>
      </w:divBdr>
    </w:div>
    <w:div w:id="8064138">
      <w:bodyDiv w:val="1"/>
      <w:marLeft w:val="0"/>
      <w:marRight w:val="0"/>
      <w:marTop w:val="0"/>
      <w:marBottom w:val="0"/>
      <w:divBdr>
        <w:top w:val="none" w:sz="0" w:space="0" w:color="auto"/>
        <w:left w:val="none" w:sz="0" w:space="0" w:color="auto"/>
        <w:bottom w:val="none" w:sz="0" w:space="0" w:color="auto"/>
        <w:right w:val="none" w:sz="0" w:space="0" w:color="auto"/>
      </w:divBdr>
    </w:div>
    <w:div w:id="10227008">
      <w:bodyDiv w:val="1"/>
      <w:marLeft w:val="0"/>
      <w:marRight w:val="0"/>
      <w:marTop w:val="0"/>
      <w:marBottom w:val="0"/>
      <w:divBdr>
        <w:top w:val="none" w:sz="0" w:space="0" w:color="auto"/>
        <w:left w:val="none" w:sz="0" w:space="0" w:color="auto"/>
        <w:bottom w:val="none" w:sz="0" w:space="0" w:color="auto"/>
        <w:right w:val="none" w:sz="0" w:space="0" w:color="auto"/>
      </w:divBdr>
    </w:div>
    <w:div w:id="18090899">
      <w:bodyDiv w:val="1"/>
      <w:marLeft w:val="0"/>
      <w:marRight w:val="0"/>
      <w:marTop w:val="0"/>
      <w:marBottom w:val="0"/>
      <w:divBdr>
        <w:top w:val="none" w:sz="0" w:space="0" w:color="auto"/>
        <w:left w:val="none" w:sz="0" w:space="0" w:color="auto"/>
        <w:bottom w:val="none" w:sz="0" w:space="0" w:color="auto"/>
        <w:right w:val="none" w:sz="0" w:space="0" w:color="auto"/>
      </w:divBdr>
    </w:div>
    <w:div w:id="40979080">
      <w:bodyDiv w:val="1"/>
      <w:marLeft w:val="0"/>
      <w:marRight w:val="0"/>
      <w:marTop w:val="0"/>
      <w:marBottom w:val="0"/>
      <w:divBdr>
        <w:top w:val="none" w:sz="0" w:space="0" w:color="auto"/>
        <w:left w:val="none" w:sz="0" w:space="0" w:color="auto"/>
        <w:bottom w:val="none" w:sz="0" w:space="0" w:color="auto"/>
        <w:right w:val="none" w:sz="0" w:space="0" w:color="auto"/>
      </w:divBdr>
    </w:div>
    <w:div w:id="88696882">
      <w:bodyDiv w:val="1"/>
      <w:marLeft w:val="0"/>
      <w:marRight w:val="0"/>
      <w:marTop w:val="0"/>
      <w:marBottom w:val="0"/>
      <w:divBdr>
        <w:top w:val="none" w:sz="0" w:space="0" w:color="auto"/>
        <w:left w:val="none" w:sz="0" w:space="0" w:color="auto"/>
        <w:bottom w:val="none" w:sz="0" w:space="0" w:color="auto"/>
        <w:right w:val="none" w:sz="0" w:space="0" w:color="auto"/>
      </w:divBdr>
    </w:div>
    <w:div w:id="92172677">
      <w:bodyDiv w:val="1"/>
      <w:marLeft w:val="0"/>
      <w:marRight w:val="0"/>
      <w:marTop w:val="0"/>
      <w:marBottom w:val="0"/>
      <w:divBdr>
        <w:top w:val="none" w:sz="0" w:space="0" w:color="auto"/>
        <w:left w:val="none" w:sz="0" w:space="0" w:color="auto"/>
        <w:bottom w:val="none" w:sz="0" w:space="0" w:color="auto"/>
        <w:right w:val="none" w:sz="0" w:space="0" w:color="auto"/>
      </w:divBdr>
    </w:div>
    <w:div w:id="102657598">
      <w:bodyDiv w:val="1"/>
      <w:marLeft w:val="0"/>
      <w:marRight w:val="0"/>
      <w:marTop w:val="0"/>
      <w:marBottom w:val="0"/>
      <w:divBdr>
        <w:top w:val="none" w:sz="0" w:space="0" w:color="auto"/>
        <w:left w:val="none" w:sz="0" w:space="0" w:color="auto"/>
        <w:bottom w:val="none" w:sz="0" w:space="0" w:color="auto"/>
        <w:right w:val="none" w:sz="0" w:space="0" w:color="auto"/>
      </w:divBdr>
    </w:div>
    <w:div w:id="139276540">
      <w:bodyDiv w:val="1"/>
      <w:marLeft w:val="0"/>
      <w:marRight w:val="0"/>
      <w:marTop w:val="0"/>
      <w:marBottom w:val="0"/>
      <w:divBdr>
        <w:top w:val="none" w:sz="0" w:space="0" w:color="auto"/>
        <w:left w:val="none" w:sz="0" w:space="0" w:color="auto"/>
        <w:bottom w:val="none" w:sz="0" w:space="0" w:color="auto"/>
        <w:right w:val="none" w:sz="0" w:space="0" w:color="auto"/>
      </w:divBdr>
    </w:div>
    <w:div w:id="169179650">
      <w:bodyDiv w:val="1"/>
      <w:marLeft w:val="0"/>
      <w:marRight w:val="0"/>
      <w:marTop w:val="0"/>
      <w:marBottom w:val="0"/>
      <w:divBdr>
        <w:top w:val="none" w:sz="0" w:space="0" w:color="auto"/>
        <w:left w:val="none" w:sz="0" w:space="0" w:color="auto"/>
        <w:bottom w:val="none" w:sz="0" w:space="0" w:color="auto"/>
        <w:right w:val="none" w:sz="0" w:space="0" w:color="auto"/>
      </w:divBdr>
    </w:div>
    <w:div w:id="188640247">
      <w:bodyDiv w:val="1"/>
      <w:marLeft w:val="0"/>
      <w:marRight w:val="0"/>
      <w:marTop w:val="0"/>
      <w:marBottom w:val="0"/>
      <w:divBdr>
        <w:top w:val="none" w:sz="0" w:space="0" w:color="auto"/>
        <w:left w:val="none" w:sz="0" w:space="0" w:color="auto"/>
        <w:bottom w:val="none" w:sz="0" w:space="0" w:color="auto"/>
        <w:right w:val="none" w:sz="0" w:space="0" w:color="auto"/>
      </w:divBdr>
    </w:div>
    <w:div w:id="212884898">
      <w:bodyDiv w:val="1"/>
      <w:marLeft w:val="0"/>
      <w:marRight w:val="0"/>
      <w:marTop w:val="0"/>
      <w:marBottom w:val="0"/>
      <w:divBdr>
        <w:top w:val="none" w:sz="0" w:space="0" w:color="auto"/>
        <w:left w:val="none" w:sz="0" w:space="0" w:color="auto"/>
        <w:bottom w:val="none" w:sz="0" w:space="0" w:color="auto"/>
        <w:right w:val="none" w:sz="0" w:space="0" w:color="auto"/>
      </w:divBdr>
    </w:div>
    <w:div w:id="230896400">
      <w:bodyDiv w:val="1"/>
      <w:marLeft w:val="0"/>
      <w:marRight w:val="0"/>
      <w:marTop w:val="0"/>
      <w:marBottom w:val="0"/>
      <w:divBdr>
        <w:top w:val="none" w:sz="0" w:space="0" w:color="auto"/>
        <w:left w:val="none" w:sz="0" w:space="0" w:color="auto"/>
        <w:bottom w:val="none" w:sz="0" w:space="0" w:color="auto"/>
        <w:right w:val="none" w:sz="0" w:space="0" w:color="auto"/>
      </w:divBdr>
    </w:div>
    <w:div w:id="233661498">
      <w:bodyDiv w:val="1"/>
      <w:marLeft w:val="0"/>
      <w:marRight w:val="0"/>
      <w:marTop w:val="0"/>
      <w:marBottom w:val="0"/>
      <w:divBdr>
        <w:top w:val="none" w:sz="0" w:space="0" w:color="auto"/>
        <w:left w:val="none" w:sz="0" w:space="0" w:color="auto"/>
        <w:bottom w:val="none" w:sz="0" w:space="0" w:color="auto"/>
        <w:right w:val="none" w:sz="0" w:space="0" w:color="auto"/>
      </w:divBdr>
      <w:divsChild>
        <w:div w:id="961348628">
          <w:marLeft w:val="720"/>
          <w:marRight w:val="0"/>
          <w:marTop w:val="0"/>
          <w:marBottom w:val="0"/>
          <w:divBdr>
            <w:top w:val="none" w:sz="0" w:space="0" w:color="auto"/>
            <w:left w:val="none" w:sz="0" w:space="0" w:color="auto"/>
            <w:bottom w:val="none" w:sz="0" w:space="0" w:color="auto"/>
            <w:right w:val="none" w:sz="0" w:space="0" w:color="auto"/>
          </w:divBdr>
        </w:div>
        <w:div w:id="2057122903">
          <w:marLeft w:val="720"/>
          <w:marRight w:val="0"/>
          <w:marTop w:val="0"/>
          <w:marBottom w:val="0"/>
          <w:divBdr>
            <w:top w:val="none" w:sz="0" w:space="0" w:color="auto"/>
            <w:left w:val="none" w:sz="0" w:space="0" w:color="auto"/>
            <w:bottom w:val="none" w:sz="0" w:space="0" w:color="auto"/>
            <w:right w:val="none" w:sz="0" w:space="0" w:color="auto"/>
          </w:divBdr>
        </w:div>
      </w:divsChild>
    </w:div>
    <w:div w:id="247932806">
      <w:bodyDiv w:val="1"/>
      <w:marLeft w:val="0"/>
      <w:marRight w:val="0"/>
      <w:marTop w:val="0"/>
      <w:marBottom w:val="0"/>
      <w:divBdr>
        <w:top w:val="none" w:sz="0" w:space="0" w:color="auto"/>
        <w:left w:val="none" w:sz="0" w:space="0" w:color="auto"/>
        <w:bottom w:val="none" w:sz="0" w:space="0" w:color="auto"/>
        <w:right w:val="none" w:sz="0" w:space="0" w:color="auto"/>
      </w:divBdr>
    </w:div>
    <w:div w:id="253130860">
      <w:bodyDiv w:val="1"/>
      <w:marLeft w:val="0"/>
      <w:marRight w:val="0"/>
      <w:marTop w:val="0"/>
      <w:marBottom w:val="0"/>
      <w:divBdr>
        <w:top w:val="none" w:sz="0" w:space="0" w:color="auto"/>
        <w:left w:val="none" w:sz="0" w:space="0" w:color="auto"/>
        <w:bottom w:val="none" w:sz="0" w:space="0" w:color="auto"/>
        <w:right w:val="none" w:sz="0" w:space="0" w:color="auto"/>
      </w:divBdr>
    </w:div>
    <w:div w:id="266082296">
      <w:bodyDiv w:val="1"/>
      <w:marLeft w:val="0"/>
      <w:marRight w:val="0"/>
      <w:marTop w:val="0"/>
      <w:marBottom w:val="0"/>
      <w:divBdr>
        <w:top w:val="none" w:sz="0" w:space="0" w:color="auto"/>
        <w:left w:val="none" w:sz="0" w:space="0" w:color="auto"/>
        <w:bottom w:val="none" w:sz="0" w:space="0" w:color="auto"/>
        <w:right w:val="none" w:sz="0" w:space="0" w:color="auto"/>
      </w:divBdr>
    </w:div>
    <w:div w:id="298193462">
      <w:bodyDiv w:val="1"/>
      <w:marLeft w:val="0"/>
      <w:marRight w:val="0"/>
      <w:marTop w:val="0"/>
      <w:marBottom w:val="0"/>
      <w:divBdr>
        <w:top w:val="none" w:sz="0" w:space="0" w:color="auto"/>
        <w:left w:val="none" w:sz="0" w:space="0" w:color="auto"/>
        <w:bottom w:val="none" w:sz="0" w:space="0" w:color="auto"/>
        <w:right w:val="none" w:sz="0" w:space="0" w:color="auto"/>
      </w:divBdr>
    </w:div>
    <w:div w:id="326908975">
      <w:bodyDiv w:val="1"/>
      <w:marLeft w:val="0"/>
      <w:marRight w:val="0"/>
      <w:marTop w:val="0"/>
      <w:marBottom w:val="0"/>
      <w:divBdr>
        <w:top w:val="none" w:sz="0" w:space="0" w:color="auto"/>
        <w:left w:val="none" w:sz="0" w:space="0" w:color="auto"/>
        <w:bottom w:val="none" w:sz="0" w:space="0" w:color="auto"/>
        <w:right w:val="none" w:sz="0" w:space="0" w:color="auto"/>
      </w:divBdr>
    </w:div>
    <w:div w:id="343822594">
      <w:bodyDiv w:val="1"/>
      <w:marLeft w:val="0"/>
      <w:marRight w:val="0"/>
      <w:marTop w:val="0"/>
      <w:marBottom w:val="0"/>
      <w:divBdr>
        <w:top w:val="none" w:sz="0" w:space="0" w:color="auto"/>
        <w:left w:val="none" w:sz="0" w:space="0" w:color="auto"/>
        <w:bottom w:val="none" w:sz="0" w:space="0" w:color="auto"/>
        <w:right w:val="none" w:sz="0" w:space="0" w:color="auto"/>
      </w:divBdr>
    </w:div>
    <w:div w:id="390273362">
      <w:bodyDiv w:val="1"/>
      <w:marLeft w:val="0"/>
      <w:marRight w:val="0"/>
      <w:marTop w:val="0"/>
      <w:marBottom w:val="0"/>
      <w:divBdr>
        <w:top w:val="none" w:sz="0" w:space="0" w:color="auto"/>
        <w:left w:val="none" w:sz="0" w:space="0" w:color="auto"/>
        <w:bottom w:val="none" w:sz="0" w:space="0" w:color="auto"/>
        <w:right w:val="none" w:sz="0" w:space="0" w:color="auto"/>
      </w:divBdr>
    </w:div>
    <w:div w:id="405734771">
      <w:bodyDiv w:val="1"/>
      <w:marLeft w:val="0"/>
      <w:marRight w:val="0"/>
      <w:marTop w:val="0"/>
      <w:marBottom w:val="0"/>
      <w:divBdr>
        <w:top w:val="none" w:sz="0" w:space="0" w:color="auto"/>
        <w:left w:val="none" w:sz="0" w:space="0" w:color="auto"/>
        <w:bottom w:val="none" w:sz="0" w:space="0" w:color="auto"/>
        <w:right w:val="none" w:sz="0" w:space="0" w:color="auto"/>
      </w:divBdr>
    </w:div>
    <w:div w:id="408308948">
      <w:bodyDiv w:val="1"/>
      <w:marLeft w:val="0"/>
      <w:marRight w:val="0"/>
      <w:marTop w:val="0"/>
      <w:marBottom w:val="0"/>
      <w:divBdr>
        <w:top w:val="none" w:sz="0" w:space="0" w:color="auto"/>
        <w:left w:val="none" w:sz="0" w:space="0" w:color="auto"/>
        <w:bottom w:val="none" w:sz="0" w:space="0" w:color="auto"/>
        <w:right w:val="none" w:sz="0" w:space="0" w:color="auto"/>
      </w:divBdr>
      <w:divsChild>
        <w:div w:id="726879190">
          <w:marLeft w:val="274"/>
          <w:marRight w:val="0"/>
          <w:marTop w:val="160"/>
          <w:marBottom w:val="0"/>
          <w:divBdr>
            <w:top w:val="none" w:sz="0" w:space="0" w:color="auto"/>
            <w:left w:val="none" w:sz="0" w:space="0" w:color="auto"/>
            <w:bottom w:val="none" w:sz="0" w:space="0" w:color="auto"/>
            <w:right w:val="none" w:sz="0" w:space="0" w:color="auto"/>
          </w:divBdr>
        </w:div>
        <w:div w:id="1379280685">
          <w:marLeft w:val="274"/>
          <w:marRight w:val="0"/>
          <w:marTop w:val="160"/>
          <w:marBottom w:val="0"/>
          <w:divBdr>
            <w:top w:val="none" w:sz="0" w:space="0" w:color="auto"/>
            <w:left w:val="none" w:sz="0" w:space="0" w:color="auto"/>
            <w:bottom w:val="none" w:sz="0" w:space="0" w:color="auto"/>
            <w:right w:val="none" w:sz="0" w:space="0" w:color="auto"/>
          </w:divBdr>
        </w:div>
        <w:div w:id="1575625070">
          <w:marLeft w:val="274"/>
          <w:marRight w:val="0"/>
          <w:marTop w:val="160"/>
          <w:marBottom w:val="0"/>
          <w:divBdr>
            <w:top w:val="none" w:sz="0" w:space="0" w:color="auto"/>
            <w:left w:val="none" w:sz="0" w:space="0" w:color="auto"/>
            <w:bottom w:val="none" w:sz="0" w:space="0" w:color="auto"/>
            <w:right w:val="none" w:sz="0" w:space="0" w:color="auto"/>
          </w:divBdr>
        </w:div>
        <w:div w:id="1719237225">
          <w:marLeft w:val="274"/>
          <w:marRight w:val="0"/>
          <w:marTop w:val="160"/>
          <w:marBottom w:val="0"/>
          <w:divBdr>
            <w:top w:val="none" w:sz="0" w:space="0" w:color="auto"/>
            <w:left w:val="none" w:sz="0" w:space="0" w:color="auto"/>
            <w:bottom w:val="none" w:sz="0" w:space="0" w:color="auto"/>
            <w:right w:val="none" w:sz="0" w:space="0" w:color="auto"/>
          </w:divBdr>
        </w:div>
        <w:div w:id="1766075677">
          <w:marLeft w:val="274"/>
          <w:marRight w:val="0"/>
          <w:marTop w:val="160"/>
          <w:marBottom w:val="0"/>
          <w:divBdr>
            <w:top w:val="none" w:sz="0" w:space="0" w:color="auto"/>
            <w:left w:val="none" w:sz="0" w:space="0" w:color="auto"/>
            <w:bottom w:val="none" w:sz="0" w:space="0" w:color="auto"/>
            <w:right w:val="none" w:sz="0" w:space="0" w:color="auto"/>
          </w:divBdr>
        </w:div>
        <w:div w:id="1919244090">
          <w:marLeft w:val="274"/>
          <w:marRight w:val="0"/>
          <w:marTop w:val="160"/>
          <w:marBottom w:val="0"/>
          <w:divBdr>
            <w:top w:val="none" w:sz="0" w:space="0" w:color="auto"/>
            <w:left w:val="none" w:sz="0" w:space="0" w:color="auto"/>
            <w:bottom w:val="none" w:sz="0" w:space="0" w:color="auto"/>
            <w:right w:val="none" w:sz="0" w:space="0" w:color="auto"/>
          </w:divBdr>
        </w:div>
        <w:div w:id="1980569187">
          <w:marLeft w:val="274"/>
          <w:marRight w:val="0"/>
          <w:marTop w:val="160"/>
          <w:marBottom w:val="0"/>
          <w:divBdr>
            <w:top w:val="none" w:sz="0" w:space="0" w:color="auto"/>
            <w:left w:val="none" w:sz="0" w:space="0" w:color="auto"/>
            <w:bottom w:val="none" w:sz="0" w:space="0" w:color="auto"/>
            <w:right w:val="none" w:sz="0" w:space="0" w:color="auto"/>
          </w:divBdr>
        </w:div>
      </w:divsChild>
    </w:div>
    <w:div w:id="425879976">
      <w:bodyDiv w:val="1"/>
      <w:marLeft w:val="0"/>
      <w:marRight w:val="0"/>
      <w:marTop w:val="0"/>
      <w:marBottom w:val="0"/>
      <w:divBdr>
        <w:top w:val="none" w:sz="0" w:space="0" w:color="auto"/>
        <w:left w:val="none" w:sz="0" w:space="0" w:color="auto"/>
        <w:bottom w:val="none" w:sz="0" w:space="0" w:color="auto"/>
        <w:right w:val="none" w:sz="0" w:space="0" w:color="auto"/>
      </w:divBdr>
    </w:div>
    <w:div w:id="425997522">
      <w:bodyDiv w:val="1"/>
      <w:marLeft w:val="0"/>
      <w:marRight w:val="0"/>
      <w:marTop w:val="0"/>
      <w:marBottom w:val="0"/>
      <w:divBdr>
        <w:top w:val="none" w:sz="0" w:space="0" w:color="auto"/>
        <w:left w:val="none" w:sz="0" w:space="0" w:color="auto"/>
        <w:bottom w:val="none" w:sz="0" w:space="0" w:color="auto"/>
        <w:right w:val="none" w:sz="0" w:space="0" w:color="auto"/>
      </w:divBdr>
    </w:div>
    <w:div w:id="455871924">
      <w:bodyDiv w:val="1"/>
      <w:marLeft w:val="0"/>
      <w:marRight w:val="0"/>
      <w:marTop w:val="0"/>
      <w:marBottom w:val="0"/>
      <w:divBdr>
        <w:top w:val="none" w:sz="0" w:space="0" w:color="auto"/>
        <w:left w:val="none" w:sz="0" w:space="0" w:color="auto"/>
        <w:bottom w:val="none" w:sz="0" w:space="0" w:color="auto"/>
        <w:right w:val="none" w:sz="0" w:space="0" w:color="auto"/>
      </w:divBdr>
    </w:div>
    <w:div w:id="469832778">
      <w:bodyDiv w:val="1"/>
      <w:marLeft w:val="0"/>
      <w:marRight w:val="0"/>
      <w:marTop w:val="0"/>
      <w:marBottom w:val="0"/>
      <w:divBdr>
        <w:top w:val="none" w:sz="0" w:space="0" w:color="auto"/>
        <w:left w:val="none" w:sz="0" w:space="0" w:color="auto"/>
        <w:bottom w:val="none" w:sz="0" w:space="0" w:color="auto"/>
        <w:right w:val="none" w:sz="0" w:space="0" w:color="auto"/>
      </w:divBdr>
    </w:div>
    <w:div w:id="495456306">
      <w:bodyDiv w:val="1"/>
      <w:marLeft w:val="0"/>
      <w:marRight w:val="0"/>
      <w:marTop w:val="0"/>
      <w:marBottom w:val="0"/>
      <w:divBdr>
        <w:top w:val="none" w:sz="0" w:space="0" w:color="auto"/>
        <w:left w:val="none" w:sz="0" w:space="0" w:color="auto"/>
        <w:bottom w:val="none" w:sz="0" w:space="0" w:color="auto"/>
        <w:right w:val="none" w:sz="0" w:space="0" w:color="auto"/>
      </w:divBdr>
    </w:div>
    <w:div w:id="516774651">
      <w:bodyDiv w:val="1"/>
      <w:marLeft w:val="0"/>
      <w:marRight w:val="0"/>
      <w:marTop w:val="0"/>
      <w:marBottom w:val="0"/>
      <w:divBdr>
        <w:top w:val="none" w:sz="0" w:space="0" w:color="auto"/>
        <w:left w:val="none" w:sz="0" w:space="0" w:color="auto"/>
        <w:bottom w:val="none" w:sz="0" w:space="0" w:color="auto"/>
        <w:right w:val="none" w:sz="0" w:space="0" w:color="auto"/>
      </w:divBdr>
    </w:div>
    <w:div w:id="531264807">
      <w:bodyDiv w:val="1"/>
      <w:marLeft w:val="0"/>
      <w:marRight w:val="0"/>
      <w:marTop w:val="0"/>
      <w:marBottom w:val="0"/>
      <w:divBdr>
        <w:top w:val="none" w:sz="0" w:space="0" w:color="auto"/>
        <w:left w:val="none" w:sz="0" w:space="0" w:color="auto"/>
        <w:bottom w:val="none" w:sz="0" w:space="0" w:color="auto"/>
        <w:right w:val="none" w:sz="0" w:space="0" w:color="auto"/>
      </w:divBdr>
    </w:div>
    <w:div w:id="532426567">
      <w:bodyDiv w:val="1"/>
      <w:marLeft w:val="0"/>
      <w:marRight w:val="0"/>
      <w:marTop w:val="0"/>
      <w:marBottom w:val="0"/>
      <w:divBdr>
        <w:top w:val="none" w:sz="0" w:space="0" w:color="auto"/>
        <w:left w:val="none" w:sz="0" w:space="0" w:color="auto"/>
        <w:bottom w:val="none" w:sz="0" w:space="0" w:color="auto"/>
        <w:right w:val="none" w:sz="0" w:space="0" w:color="auto"/>
      </w:divBdr>
    </w:div>
    <w:div w:id="591016007">
      <w:bodyDiv w:val="1"/>
      <w:marLeft w:val="0"/>
      <w:marRight w:val="0"/>
      <w:marTop w:val="0"/>
      <w:marBottom w:val="0"/>
      <w:divBdr>
        <w:top w:val="none" w:sz="0" w:space="0" w:color="auto"/>
        <w:left w:val="none" w:sz="0" w:space="0" w:color="auto"/>
        <w:bottom w:val="none" w:sz="0" w:space="0" w:color="auto"/>
        <w:right w:val="none" w:sz="0" w:space="0" w:color="auto"/>
      </w:divBdr>
    </w:div>
    <w:div w:id="601305824">
      <w:bodyDiv w:val="1"/>
      <w:marLeft w:val="0"/>
      <w:marRight w:val="0"/>
      <w:marTop w:val="0"/>
      <w:marBottom w:val="0"/>
      <w:divBdr>
        <w:top w:val="none" w:sz="0" w:space="0" w:color="auto"/>
        <w:left w:val="none" w:sz="0" w:space="0" w:color="auto"/>
        <w:bottom w:val="none" w:sz="0" w:space="0" w:color="auto"/>
        <w:right w:val="none" w:sz="0" w:space="0" w:color="auto"/>
      </w:divBdr>
    </w:div>
    <w:div w:id="602610772">
      <w:bodyDiv w:val="1"/>
      <w:marLeft w:val="0"/>
      <w:marRight w:val="0"/>
      <w:marTop w:val="0"/>
      <w:marBottom w:val="0"/>
      <w:divBdr>
        <w:top w:val="none" w:sz="0" w:space="0" w:color="auto"/>
        <w:left w:val="none" w:sz="0" w:space="0" w:color="auto"/>
        <w:bottom w:val="none" w:sz="0" w:space="0" w:color="auto"/>
        <w:right w:val="none" w:sz="0" w:space="0" w:color="auto"/>
      </w:divBdr>
    </w:div>
    <w:div w:id="630793441">
      <w:bodyDiv w:val="1"/>
      <w:marLeft w:val="0"/>
      <w:marRight w:val="0"/>
      <w:marTop w:val="0"/>
      <w:marBottom w:val="0"/>
      <w:divBdr>
        <w:top w:val="none" w:sz="0" w:space="0" w:color="auto"/>
        <w:left w:val="none" w:sz="0" w:space="0" w:color="auto"/>
        <w:bottom w:val="none" w:sz="0" w:space="0" w:color="auto"/>
        <w:right w:val="none" w:sz="0" w:space="0" w:color="auto"/>
      </w:divBdr>
    </w:div>
    <w:div w:id="667557032">
      <w:bodyDiv w:val="1"/>
      <w:marLeft w:val="0"/>
      <w:marRight w:val="0"/>
      <w:marTop w:val="0"/>
      <w:marBottom w:val="0"/>
      <w:divBdr>
        <w:top w:val="none" w:sz="0" w:space="0" w:color="auto"/>
        <w:left w:val="none" w:sz="0" w:space="0" w:color="auto"/>
        <w:bottom w:val="none" w:sz="0" w:space="0" w:color="auto"/>
        <w:right w:val="none" w:sz="0" w:space="0" w:color="auto"/>
      </w:divBdr>
    </w:div>
    <w:div w:id="668606978">
      <w:bodyDiv w:val="1"/>
      <w:marLeft w:val="0"/>
      <w:marRight w:val="0"/>
      <w:marTop w:val="0"/>
      <w:marBottom w:val="0"/>
      <w:divBdr>
        <w:top w:val="none" w:sz="0" w:space="0" w:color="auto"/>
        <w:left w:val="none" w:sz="0" w:space="0" w:color="auto"/>
        <w:bottom w:val="none" w:sz="0" w:space="0" w:color="auto"/>
        <w:right w:val="none" w:sz="0" w:space="0" w:color="auto"/>
      </w:divBdr>
    </w:div>
    <w:div w:id="683482524">
      <w:bodyDiv w:val="1"/>
      <w:marLeft w:val="0"/>
      <w:marRight w:val="0"/>
      <w:marTop w:val="0"/>
      <w:marBottom w:val="0"/>
      <w:divBdr>
        <w:top w:val="none" w:sz="0" w:space="0" w:color="auto"/>
        <w:left w:val="none" w:sz="0" w:space="0" w:color="auto"/>
        <w:bottom w:val="none" w:sz="0" w:space="0" w:color="auto"/>
        <w:right w:val="none" w:sz="0" w:space="0" w:color="auto"/>
      </w:divBdr>
    </w:div>
    <w:div w:id="697849656">
      <w:bodyDiv w:val="1"/>
      <w:marLeft w:val="0"/>
      <w:marRight w:val="0"/>
      <w:marTop w:val="0"/>
      <w:marBottom w:val="0"/>
      <w:divBdr>
        <w:top w:val="none" w:sz="0" w:space="0" w:color="auto"/>
        <w:left w:val="none" w:sz="0" w:space="0" w:color="auto"/>
        <w:bottom w:val="none" w:sz="0" w:space="0" w:color="auto"/>
        <w:right w:val="none" w:sz="0" w:space="0" w:color="auto"/>
      </w:divBdr>
    </w:div>
    <w:div w:id="705300291">
      <w:bodyDiv w:val="1"/>
      <w:marLeft w:val="0"/>
      <w:marRight w:val="0"/>
      <w:marTop w:val="0"/>
      <w:marBottom w:val="0"/>
      <w:divBdr>
        <w:top w:val="none" w:sz="0" w:space="0" w:color="auto"/>
        <w:left w:val="none" w:sz="0" w:space="0" w:color="auto"/>
        <w:bottom w:val="none" w:sz="0" w:space="0" w:color="auto"/>
        <w:right w:val="none" w:sz="0" w:space="0" w:color="auto"/>
      </w:divBdr>
    </w:div>
    <w:div w:id="732654092">
      <w:bodyDiv w:val="1"/>
      <w:marLeft w:val="0"/>
      <w:marRight w:val="0"/>
      <w:marTop w:val="0"/>
      <w:marBottom w:val="0"/>
      <w:divBdr>
        <w:top w:val="none" w:sz="0" w:space="0" w:color="auto"/>
        <w:left w:val="none" w:sz="0" w:space="0" w:color="auto"/>
        <w:bottom w:val="none" w:sz="0" w:space="0" w:color="auto"/>
        <w:right w:val="none" w:sz="0" w:space="0" w:color="auto"/>
      </w:divBdr>
    </w:div>
    <w:div w:id="764158224">
      <w:bodyDiv w:val="1"/>
      <w:marLeft w:val="0"/>
      <w:marRight w:val="0"/>
      <w:marTop w:val="0"/>
      <w:marBottom w:val="0"/>
      <w:divBdr>
        <w:top w:val="none" w:sz="0" w:space="0" w:color="auto"/>
        <w:left w:val="none" w:sz="0" w:space="0" w:color="auto"/>
        <w:bottom w:val="none" w:sz="0" w:space="0" w:color="auto"/>
        <w:right w:val="none" w:sz="0" w:space="0" w:color="auto"/>
      </w:divBdr>
    </w:div>
    <w:div w:id="781001392">
      <w:bodyDiv w:val="1"/>
      <w:marLeft w:val="0"/>
      <w:marRight w:val="0"/>
      <w:marTop w:val="0"/>
      <w:marBottom w:val="0"/>
      <w:divBdr>
        <w:top w:val="none" w:sz="0" w:space="0" w:color="auto"/>
        <w:left w:val="none" w:sz="0" w:space="0" w:color="auto"/>
        <w:bottom w:val="none" w:sz="0" w:space="0" w:color="auto"/>
        <w:right w:val="none" w:sz="0" w:space="0" w:color="auto"/>
      </w:divBdr>
    </w:div>
    <w:div w:id="874198524">
      <w:bodyDiv w:val="1"/>
      <w:marLeft w:val="0"/>
      <w:marRight w:val="0"/>
      <w:marTop w:val="0"/>
      <w:marBottom w:val="0"/>
      <w:divBdr>
        <w:top w:val="none" w:sz="0" w:space="0" w:color="auto"/>
        <w:left w:val="none" w:sz="0" w:space="0" w:color="auto"/>
        <w:bottom w:val="none" w:sz="0" w:space="0" w:color="auto"/>
        <w:right w:val="none" w:sz="0" w:space="0" w:color="auto"/>
      </w:divBdr>
    </w:div>
    <w:div w:id="874536338">
      <w:bodyDiv w:val="1"/>
      <w:marLeft w:val="0"/>
      <w:marRight w:val="0"/>
      <w:marTop w:val="0"/>
      <w:marBottom w:val="0"/>
      <w:divBdr>
        <w:top w:val="none" w:sz="0" w:space="0" w:color="auto"/>
        <w:left w:val="none" w:sz="0" w:space="0" w:color="auto"/>
        <w:bottom w:val="none" w:sz="0" w:space="0" w:color="auto"/>
        <w:right w:val="none" w:sz="0" w:space="0" w:color="auto"/>
      </w:divBdr>
    </w:div>
    <w:div w:id="882791207">
      <w:bodyDiv w:val="1"/>
      <w:marLeft w:val="0"/>
      <w:marRight w:val="0"/>
      <w:marTop w:val="0"/>
      <w:marBottom w:val="0"/>
      <w:divBdr>
        <w:top w:val="none" w:sz="0" w:space="0" w:color="auto"/>
        <w:left w:val="none" w:sz="0" w:space="0" w:color="auto"/>
        <w:bottom w:val="none" w:sz="0" w:space="0" w:color="auto"/>
        <w:right w:val="none" w:sz="0" w:space="0" w:color="auto"/>
      </w:divBdr>
      <w:divsChild>
        <w:div w:id="142627824">
          <w:marLeft w:val="0"/>
          <w:marRight w:val="0"/>
          <w:marTop w:val="0"/>
          <w:marBottom w:val="0"/>
          <w:divBdr>
            <w:top w:val="none" w:sz="0" w:space="0" w:color="auto"/>
            <w:left w:val="none" w:sz="0" w:space="0" w:color="auto"/>
            <w:bottom w:val="none" w:sz="0" w:space="0" w:color="auto"/>
            <w:right w:val="none" w:sz="0" w:space="0" w:color="auto"/>
          </w:divBdr>
        </w:div>
      </w:divsChild>
    </w:div>
    <w:div w:id="890920962">
      <w:bodyDiv w:val="1"/>
      <w:marLeft w:val="0"/>
      <w:marRight w:val="0"/>
      <w:marTop w:val="0"/>
      <w:marBottom w:val="0"/>
      <w:divBdr>
        <w:top w:val="none" w:sz="0" w:space="0" w:color="auto"/>
        <w:left w:val="none" w:sz="0" w:space="0" w:color="auto"/>
        <w:bottom w:val="none" w:sz="0" w:space="0" w:color="auto"/>
        <w:right w:val="none" w:sz="0" w:space="0" w:color="auto"/>
      </w:divBdr>
    </w:div>
    <w:div w:id="892158016">
      <w:bodyDiv w:val="1"/>
      <w:marLeft w:val="0"/>
      <w:marRight w:val="0"/>
      <w:marTop w:val="0"/>
      <w:marBottom w:val="0"/>
      <w:divBdr>
        <w:top w:val="none" w:sz="0" w:space="0" w:color="auto"/>
        <w:left w:val="none" w:sz="0" w:space="0" w:color="auto"/>
        <w:bottom w:val="none" w:sz="0" w:space="0" w:color="auto"/>
        <w:right w:val="none" w:sz="0" w:space="0" w:color="auto"/>
      </w:divBdr>
    </w:div>
    <w:div w:id="984698353">
      <w:bodyDiv w:val="1"/>
      <w:marLeft w:val="0"/>
      <w:marRight w:val="0"/>
      <w:marTop w:val="0"/>
      <w:marBottom w:val="0"/>
      <w:divBdr>
        <w:top w:val="none" w:sz="0" w:space="0" w:color="auto"/>
        <w:left w:val="none" w:sz="0" w:space="0" w:color="auto"/>
        <w:bottom w:val="none" w:sz="0" w:space="0" w:color="auto"/>
        <w:right w:val="none" w:sz="0" w:space="0" w:color="auto"/>
      </w:divBdr>
    </w:div>
    <w:div w:id="1041827747">
      <w:bodyDiv w:val="1"/>
      <w:marLeft w:val="0"/>
      <w:marRight w:val="0"/>
      <w:marTop w:val="0"/>
      <w:marBottom w:val="0"/>
      <w:divBdr>
        <w:top w:val="none" w:sz="0" w:space="0" w:color="auto"/>
        <w:left w:val="none" w:sz="0" w:space="0" w:color="auto"/>
        <w:bottom w:val="none" w:sz="0" w:space="0" w:color="auto"/>
        <w:right w:val="none" w:sz="0" w:space="0" w:color="auto"/>
      </w:divBdr>
    </w:div>
    <w:div w:id="1087649881">
      <w:bodyDiv w:val="1"/>
      <w:marLeft w:val="0"/>
      <w:marRight w:val="0"/>
      <w:marTop w:val="0"/>
      <w:marBottom w:val="0"/>
      <w:divBdr>
        <w:top w:val="none" w:sz="0" w:space="0" w:color="auto"/>
        <w:left w:val="none" w:sz="0" w:space="0" w:color="auto"/>
        <w:bottom w:val="none" w:sz="0" w:space="0" w:color="auto"/>
        <w:right w:val="none" w:sz="0" w:space="0" w:color="auto"/>
      </w:divBdr>
    </w:div>
    <w:div w:id="1134643657">
      <w:bodyDiv w:val="1"/>
      <w:marLeft w:val="0"/>
      <w:marRight w:val="0"/>
      <w:marTop w:val="0"/>
      <w:marBottom w:val="0"/>
      <w:divBdr>
        <w:top w:val="none" w:sz="0" w:space="0" w:color="auto"/>
        <w:left w:val="none" w:sz="0" w:space="0" w:color="auto"/>
        <w:bottom w:val="none" w:sz="0" w:space="0" w:color="auto"/>
        <w:right w:val="none" w:sz="0" w:space="0" w:color="auto"/>
      </w:divBdr>
      <w:divsChild>
        <w:div w:id="1030377749">
          <w:marLeft w:val="0"/>
          <w:marRight w:val="0"/>
          <w:marTop w:val="0"/>
          <w:marBottom w:val="0"/>
          <w:divBdr>
            <w:top w:val="none" w:sz="0" w:space="0" w:color="auto"/>
            <w:left w:val="none" w:sz="0" w:space="0" w:color="auto"/>
            <w:bottom w:val="none" w:sz="0" w:space="0" w:color="auto"/>
            <w:right w:val="none" w:sz="0" w:space="0" w:color="auto"/>
          </w:divBdr>
        </w:div>
      </w:divsChild>
    </w:div>
    <w:div w:id="1143623586">
      <w:bodyDiv w:val="1"/>
      <w:marLeft w:val="0"/>
      <w:marRight w:val="0"/>
      <w:marTop w:val="0"/>
      <w:marBottom w:val="0"/>
      <w:divBdr>
        <w:top w:val="none" w:sz="0" w:space="0" w:color="auto"/>
        <w:left w:val="none" w:sz="0" w:space="0" w:color="auto"/>
        <w:bottom w:val="none" w:sz="0" w:space="0" w:color="auto"/>
        <w:right w:val="none" w:sz="0" w:space="0" w:color="auto"/>
      </w:divBdr>
    </w:div>
    <w:div w:id="1147283409">
      <w:bodyDiv w:val="1"/>
      <w:marLeft w:val="0"/>
      <w:marRight w:val="0"/>
      <w:marTop w:val="0"/>
      <w:marBottom w:val="0"/>
      <w:divBdr>
        <w:top w:val="none" w:sz="0" w:space="0" w:color="auto"/>
        <w:left w:val="none" w:sz="0" w:space="0" w:color="auto"/>
        <w:bottom w:val="none" w:sz="0" w:space="0" w:color="auto"/>
        <w:right w:val="none" w:sz="0" w:space="0" w:color="auto"/>
      </w:divBdr>
    </w:div>
    <w:div w:id="1244027292">
      <w:bodyDiv w:val="1"/>
      <w:marLeft w:val="0"/>
      <w:marRight w:val="0"/>
      <w:marTop w:val="0"/>
      <w:marBottom w:val="0"/>
      <w:divBdr>
        <w:top w:val="none" w:sz="0" w:space="0" w:color="auto"/>
        <w:left w:val="none" w:sz="0" w:space="0" w:color="auto"/>
        <w:bottom w:val="none" w:sz="0" w:space="0" w:color="auto"/>
        <w:right w:val="none" w:sz="0" w:space="0" w:color="auto"/>
      </w:divBdr>
      <w:divsChild>
        <w:div w:id="1244948479">
          <w:marLeft w:val="0"/>
          <w:marRight w:val="0"/>
          <w:marTop w:val="0"/>
          <w:marBottom w:val="0"/>
          <w:divBdr>
            <w:top w:val="none" w:sz="0" w:space="0" w:color="auto"/>
            <w:left w:val="none" w:sz="0" w:space="0" w:color="auto"/>
            <w:bottom w:val="none" w:sz="0" w:space="0" w:color="auto"/>
            <w:right w:val="none" w:sz="0" w:space="0" w:color="auto"/>
          </w:divBdr>
        </w:div>
      </w:divsChild>
    </w:div>
    <w:div w:id="1247809055">
      <w:bodyDiv w:val="1"/>
      <w:marLeft w:val="0"/>
      <w:marRight w:val="0"/>
      <w:marTop w:val="0"/>
      <w:marBottom w:val="0"/>
      <w:divBdr>
        <w:top w:val="none" w:sz="0" w:space="0" w:color="auto"/>
        <w:left w:val="none" w:sz="0" w:space="0" w:color="auto"/>
        <w:bottom w:val="none" w:sz="0" w:space="0" w:color="auto"/>
        <w:right w:val="none" w:sz="0" w:space="0" w:color="auto"/>
      </w:divBdr>
    </w:div>
    <w:div w:id="1322658886">
      <w:bodyDiv w:val="1"/>
      <w:marLeft w:val="0"/>
      <w:marRight w:val="0"/>
      <w:marTop w:val="0"/>
      <w:marBottom w:val="0"/>
      <w:divBdr>
        <w:top w:val="none" w:sz="0" w:space="0" w:color="auto"/>
        <w:left w:val="none" w:sz="0" w:space="0" w:color="auto"/>
        <w:bottom w:val="none" w:sz="0" w:space="0" w:color="auto"/>
        <w:right w:val="none" w:sz="0" w:space="0" w:color="auto"/>
      </w:divBdr>
    </w:div>
    <w:div w:id="1332759428">
      <w:bodyDiv w:val="1"/>
      <w:marLeft w:val="0"/>
      <w:marRight w:val="0"/>
      <w:marTop w:val="0"/>
      <w:marBottom w:val="0"/>
      <w:divBdr>
        <w:top w:val="none" w:sz="0" w:space="0" w:color="auto"/>
        <w:left w:val="none" w:sz="0" w:space="0" w:color="auto"/>
        <w:bottom w:val="none" w:sz="0" w:space="0" w:color="auto"/>
        <w:right w:val="none" w:sz="0" w:space="0" w:color="auto"/>
      </w:divBdr>
      <w:divsChild>
        <w:div w:id="353724589">
          <w:marLeft w:val="0"/>
          <w:marRight w:val="0"/>
          <w:marTop w:val="0"/>
          <w:marBottom w:val="0"/>
          <w:divBdr>
            <w:top w:val="none" w:sz="0" w:space="0" w:color="auto"/>
            <w:left w:val="none" w:sz="0" w:space="0" w:color="auto"/>
            <w:bottom w:val="none" w:sz="0" w:space="0" w:color="auto"/>
            <w:right w:val="none" w:sz="0" w:space="0" w:color="auto"/>
          </w:divBdr>
        </w:div>
      </w:divsChild>
    </w:div>
    <w:div w:id="1345355420">
      <w:bodyDiv w:val="1"/>
      <w:marLeft w:val="0"/>
      <w:marRight w:val="0"/>
      <w:marTop w:val="0"/>
      <w:marBottom w:val="0"/>
      <w:divBdr>
        <w:top w:val="none" w:sz="0" w:space="0" w:color="auto"/>
        <w:left w:val="none" w:sz="0" w:space="0" w:color="auto"/>
        <w:bottom w:val="none" w:sz="0" w:space="0" w:color="auto"/>
        <w:right w:val="none" w:sz="0" w:space="0" w:color="auto"/>
      </w:divBdr>
    </w:div>
    <w:div w:id="1348749805">
      <w:bodyDiv w:val="1"/>
      <w:marLeft w:val="0"/>
      <w:marRight w:val="0"/>
      <w:marTop w:val="0"/>
      <w:marBottom w:val="0"/>
      <w:divBdr>
        <w:top w:val="none" w:sz="0" w:space="0" w:color="auto"/>
        <w:left w:val="none" w:sz="0" w:space="0" w:color="auto"/>
        <w:bottom w:val="none" w:sz="0" w:space="0" w:color="auto"/>
        <w:right w:val="none" w:sz="0" w:space="0" w:color="auto"/>
      </w:divBdr>
    </w:div>
    <w:div w:id="1380471012">
      <w:bodyDiv w:val="1"/>
      <w:marLeft w:val="0"/>
      <w:marRight w:val="0"/>
      <w:marTop w:val="0"/>
      <w:marBottom w:val="0"/>
      <w:divBdr>
        <w:top w:val="none" w:sz="0" w:space="0" w:color="auto"/>
        <w:left w:val="none" w:sz="0" w:space="0" w:color="auto"/>
        <w:bottom w:val="none" w:sz="0" w:space="0" w:color="auto"/>
        <w:right w:val="none" w:sz="0" w:space="0" w:color="auto"/>
      </w:divBdr>
    </w:div>
    <w:div w:id="1392000223">
      <w:bodyDiv w:val="1"/>
      <w:marLeft w:val="0"/>
      <w:marRight w:val="0"/>
      <w:marTop w:val="0"/>
      <w:marBottom w:val="0"/>
      <w:divBdr>
        <w:top w:val="none" w:sz="0" w:space="0" w:color="auto"/>
        <w:left w:val="none" w:sz="0" w:space="0" w:color="auto"/>
        <w:bottom w:val="none" w:sz="0" w:space="0" w:color="auto"/>
        <w:right w:val="none" w:sz="0" w:space="0" w:color="auto"/>
      </w:divBdr>
    </w:div>
    <w:div w:id="1395473411">
      <w:bodyDiv w:val="1"/>
      <w:marLeft w:val="0"/>
      <w:marRight w:val="0"/>
      <w:marTop w:val="0"/>
      <w:marBottom w:val="0"/>
      <w:divBdr>
        <w:top w:val="none" w:sz="0" w:space="0" w:color="auto"/>
        <w:left w:val="none" w:sz="0" w:space="0" w:color="auto"/>
        <w:bottom w:val="none" w:sz="0" w:space="0" w:color="auto"/>
        <w:right w:val="none" w:sz="0" w:space="0" w:color="auto"/>
      </w:divBdr>
    </w:div>
    <w:div w:id="1404062771">
      <w:bodyDiv w:val="1"/>
      <w:marLeft w:val="0"/>
      <w:marRight w:val="0"/>
      <w:marTop w:val="0"/>
      <w:marBottom w:val="0"/>
      <w:divBdr>
        <w:top w:val="none" w:sz="0" w:space="0" w:color="auto"/>
        <w:left w:val="none" w:sz="0" w:space="0" w:color="auto"/>
        <w:bottom w:val="none" w:sz="0" w:space="0" w:color="auto"/>
        <w:right w:val="none" w:sz="0" w:space="0" w:color="auto"/>
      </w:divBdr>
    </w:div>
    <w:div w:id="1419328301">
      <w:bodyDiv w:val="1"/>
      <w:marLeft w:val="0"/>
      <w:marRight w:val="0"/>
      <w:marTop w:val="0"/>
      <w:marBottom w:val="0"/>
      <w:divBdr>
        <w:top w:val="none" w:sz="0" w:space="0" w:color="auto"/>
        <w:left w:val="none" w:sz="0" w:space="0" w:color="auto"/>
        <w:bottom w:val="none" w:sz="0" w:space="0" w:color="auto"/>
        <w:right w:val="none" w:sz="0" w:space="0" w:color="auto"/>
      </w:divBdr>
    </w:div>
    <w:div w:id="1447966102">
      <w:bodyDiv w:val="1"/>
      <w:marLeft w:val="0"/>
      <w:marRight w:val="0"/>
      <w:marTop w:val="0"/>
      <w:marBottom w:val="0"/>
      <w:divBdr>
        <w:top w:val="none" w:sz="0" w:space="0" w:color="auto"/>
        <w:left w:val="none" w:sz="0" w:space="0" w:color="auto"/>
        <w:bottom w:val="none" w:sz="0" w:space="0" w:color="auto"/>
        <w:right w:val="none" w:sz="0" w:space="0" w:color="auto"/>
      </w:divBdr>
    </w:div>
    <w:div w:id="1460295043">
      <w:bodyDiv w:val="1"/>
      <w:marLeft w:val="0"/>
      <w:marRight w:val="0"/>
      <w:marTop w:val="0"/>
      <w:marBottom w:val="0"/>
      <w:divBdr>
        <w:top w:val="none" w:sz="0" w:space="0" w:color="auto"/>
        <w:left w:val="none" w:sz="0" w:space="0" w:color="auto"/>
        <w:bottom w:val="none" w:sz="0" w:space="0" w:color="auto"/>
        <w:right w:val="none" w:sz="0" w:space="0" w:color="auto"/>
      </w:divBdr>
    </w:div>
    <w:div w:id="1498884038">
      <w:bodyDiv w:val="1"/>
      <w:marLeft w:val="0"/>
      <w:marRight w:val="0"/>
      <w:marTop w:val="0"/>
      <w:marBottom w:val="0"/>
      <w:divBdr>
        <w:top w:val="none" w:sz="0" w:space="0" w:color="auto"/>
        <w:left w:val="none" w:sz="0" w:space="0" w:color="auto"/>
        <w:bottom w:val="none" w:sz="0" w:space="0" w:color="auto"/>
        <w:right w:val="none" w:sz="0" w:space="0" w:color="auto"/>
      </w:divBdr>
    </w:div>
    <w:div w:id="1514954581">
      <w:bodyDiv w:val="1"/>
      <w:marLeft w:val="0"/>
      <w:marRight w:val="0"/>
      <w:marTop w:val="0"/>
      <w:marBottom w:val="0"/>
      <w:divBdr>
        <w:top w:val="none" w:sz="0" w:space="0" w:color="auto"/>
        <w:left w:val="none" w:sz="0" w:space="0" w:color="auto"/>
        <w:bottom w:val="none" w:sz="0" w:space="0" w:color="auto"/>
        <w:right w:val="none" w:sz="0" w:space="0" w:color="auto"/>
      </w:divBdr>
    </w:div>
    <w:div w:id="1521309371">
      <w:bodyDiv w:val="1"/>
      <w:marLeft w:val="0"/>
      <w:marRight w:val="0"/>
      <w:marTop w:val="0"/>
      <w:marBottom w:val="0"/>
      <w:divBdr>
        <w:top w:val="none" w:sz="0" w:space="0" w:color="auto"/>
        <w:left w:val="none" w:sz="0" w:space="0" w:color="auto"/>
        <w:bottom w:val="none" w:sz="0" w:space="0" w:color="auto"/>
        <w:right w:val="none" w:sz="0" w:space="0" w:color="auto"/>
      </w:divBdr>
    </w:div>
    <w:div w:id="1523470569">
      <w:bodyDiv w:val="1"/>
      <w:marLeft w:val="0"/>
      <w:marRight w:val="0"/>
      <w:marTop w:val="0"/>
      <w:marBottom w:val="0"/>
      <w:divBdr>
        <w:top w:val="none" w:sz="0" w:space="0" w:color="auto"/>
        <w:left w:val="none" w:sz="0" w:space="0" w:color="auto"/>
        <w:bottom w:val="none" w:sz="0" w:space="0" w:color="auto"/>
        <w:right w:val="none" w:sz="0" w:space="0" w:color="auto"/>
      </w:divBdr>
    </w:div>
    <w:div w:id="1547064820">
      <w:bodyDiv w:val="1"/>
      <w:marLeft w:val="0"/>
      <w:marRight w:val="0"/>
      <w:marTop w:val="0"/>
      <w:marBottom w:val="0"/>
      <w:divBdr>
        <w:top w:val="none" w:sz="0" w:space="0" w:color="auto"/>
        <w:left w:val="none" w:sz="0" w:space="0" w:color="auto"/>
        <w:bottom w:val="none" w:sz="0" w:space="0" w:color="auto"/>
        <w:right w:val="none" w:sz="0" w:space="0" w:color="auto"/>
      </w:divBdr>
    </w:div>
    <w:div w:id="1606037981">
      <w:bodyDiv w:val="1"/>
      <w:marLeft w:val="0"/>
      <w:marRight w:val="0"/>
      <w:marTop w:val="0"/>
      <w:marBottom w:val="0"/>
      <w:divBdr>
        <w:top w:val="none" w:sz="0" w:space="0" w:color="auto"/>
        <w:left w:val="none" w:sz="0" w:space="0" w:color="auto"/>
        <w:bottom w:val="none" w:sz="0" w:space="0" w:color="auto"/>
        <w:right w:val="none" w:sz="0" w:space="0" w:color="auto"/>
      </w:divBdr>
    </w:div>
    <w:div w:id="1607493230">
      <w:bodyDiv w:val="1"/>
      <w:marLeft w:val="0"/>
      <w:marRight w:val="0"/>
      <w:marTop w:val="0"/>
      <w:marBottom w:val="0"/>
      <w:divBdr>
        <w:top w:val="none" w:sz="0" w:space="0" w:color="auto"/>
        <w:left w:val="none" w:sz="0" w:space="0" w:color="auto"/>
        <w:bottom w:val="none" w:sz="0" w:space="0" w:color="auto"/>
        <w:right w:val="none" w:sz="0" w:space="0" w:color="auto"/>
      </w:divBdr>
    </w:div>
    <w:div w:id="1624648828">
      <w:bodyDiv w:val="1"/>
      <w:marLeft w:val="0"/>
      <w:marRight w:val="0"/>
      <w:marTop w:val="0"/>
      <w:marBottom w:val="0"/>
      <w:divBdr>
        <w:top w:val="none" w:sz="0" w:space="0" w:color="auto"/>
        <w:left w:val="none" w:sz="0" w:space="0" w:color="auto"/>
        <w:bottom w:val="none" w:sz="0" w:space="0" w:color="auto"/>
        <w:right w:val="none" w:sz="0" w:space="0" w:color="auto"/>
      </w:divBdr>
    </w:div>
    <w:div w:id="1626420774">
      <w:bodyDiv w:val="1"/>
      <w:marLeft w:val="0"/>
      <w:marRight w:val="0"/>
      <w:marTop w:val="0"/>
      <w:marBottom w:val="0"/>
      <w:divBdr>
        <w:top w:val="none" w:sz="0" w:space="0" w:color="auto"/>
        <w:left w:val="none" w:sz="0" w:space="0" w:color="auto"/>
        <w:bottom w:val="none" w:sz="0" w:space="0" w:color="auto"/>
        <w:right w:val="none" w:sz="0" w:space="0" w:color="auto"/>
      </w:divBdr>
    </w:div>
    <w:div w:id="1643803719">
      <w:bodyDiv w:val="1"/>
      <w:marLeft w:val="0"/>
      <w:marRight w:val="0"/>
      <w:marTop w:val="0"/>
      <w:marBottom w:val="0"/>
      <w:divBdr>
        <w:top w:val="none" w:sz="0" w:space="0" w:color="auto"/>
        <w:left w:val="none" w:sz="0" w:space="0" w:color="auto"/>
        <w:bottom w:val="none" w:sz="0" w:space="0" w:color="auto"/>
        <w:right w:val="none" w:sz="0" w:space="0" w:color="auto"/>
      </w:divBdr>
    </w:div>
    <w:div w:id="1647276530">
      <w:bodyDiv w:val="1"/>
      <w:marLeft w:val="0"/>
      <w:marRight w:val="0"/>
      <w:marTop w:val="0"/>
      <w:marBottom w:val="0"/>
      <w:divBdr>
        <w:top w:val="none" w:sz="0" w:space="0" w:color="auto"/>
        <w:left w:val="none" w:sz="0" w:space="0" w:color="auto"/>
        <w:bottom w:val="none" w:sz="0" w:space="0" w:color="auto"/>
        <w:right w:val="none" w:sz="0" w:space="0" w:color="auto"/>
      </w:divBdr>
    </w:div>
    <w:div w:id="1650279265">
      <w:bodyDiv w:val="1"/>
      <w:marLeft w:val="0"/>
      <w:marRight w:val="0"/>
      <w:marTop w:val="0"/>
      <w:marBottom w:val="0"/>
      <w:divBdr>
        <w:top w:val="none" w:sz="0" w:space="0" w:color="auto"/>
        <w:left w:val="none" w:sz="0" w:space="0" w:color="auto"/>
        <w:bottom w:val="none" w:sz="0" w:space="0" w:color="auto"/>
        <w:right w:val="none" w:sz="0" w:space="0" w:color="auto"/>
      </w:divBdr>
    </w:div>
    <w:div w:id="1654485483">
      <w:bodyDiv w:val="1"/>
      <w:marLeft w:val="0"/>
      <w:marRight w:val="0"/>
      <w:marTop w:val="0"/>
      <w:marBottom w:val="0"/>
      <w:divBdr>
        <w:top w:val="none" w:sz="0" w:space="0" w:color="auto"/>
        <w:left w:val="none" w:sz="0" w:space="0" w:color="auto"/>
        <w:bottom w:val="none" w:sz="0" w:space="0" w:color="auto"/>
        <w:right w:val="none" w:sz="0" w:space="0" w:color="auto"/>
      </w:divBdr>
    </w:div>
    <w:div w:id="1660765460">
      <w:bodyDiv w:val="1"/>
      <w:marLeft w:val="0"/>
      <w:marRight w:val="0"/>
      <w:marTop w:val="0"/>
      <w:marBottom w:val="0"/>
      <w:divBdr>
        <w:top w:val="none" w:sz="0" w:space="0" w:color="auto"/>
        <w:left w:val="none" w:sz="0" w:space="0" w:color="auto"/>
        <w:bottom w:val="none" w:sz="0" w:space="0" w:color="auto"/>
        <w:right w:val="none" w:sz="0" w:space="0" w:color="auto"/>
      </w:divBdr>
    </w:div>
    <w:div w:id="1727142520">
      <w:bodyDiv w:val="1"/>
      <w:marLeft w:val="0"/>
      <w:marRight w:val="0"/>
      <w:marTop w:val="0"/>
      <w:marBottom w:val="0"/>
      <w:divBdr>
        <w:top w:val="none" w:sz="0" w:space="0" w:color="auto"/>
        <w:left w:val="none" w:sz="0" w:space="0" w:color="auto"/>
        <w:bottom w:val="none" w:sz="0" w:space="0" w:color="auto"/>
        <w:right w:val="none" w:sz="0" w:space="0" w:color="auto"/>
      </w:divBdr>
    </w:div>
    <w:div w:id="1772628917">
      <w:bodyDiv w:val="1"/>
      <w:marLeft w:val="0"/>
      <w:marRight w:val="0"/>
      <w:marTop w:val="0"/>
      <w:marBottom w:val="0"/>
      <w:divBdr>
        <w:top w:val="none" w:sz="0" w:space="0" w:color="auto"/>
        <w:left w:val="none" w:sz="0" w:space="0" w:color="auto"/>
        <w:bottom w:val="none" w:sz="0" w:space="0" w:color="auto"/>
        <w:right w:val="none" w:sz="0" w:space="0" w:color="auto"/>
      </w:divBdr>
      <w:divsChild>
        <w:div w:id="243731987">
          <w:marLeft w:val="-225"/>
          <w:marRight w:val="-225"/>
          <w:marTop w:val="0"/>
          <w:marBottom w:val="0"/>
          <w:divBdr>
            <w:top w:val="none" w:sz="0" w:space="0" w:color="auto"/>
            <w:left w:val="none" w:sz="0" w:space="0" w:color="auto"/>
            <w:bottom w:val="none" w:sz="0" w:space="0" w:color="auto"/>
            <w:right w:val="none" w:sz="0" w:space="0" w:color="auto"/>
          </w:divBdr>
          <w:divsChild>
            <w:div w:id="1276520167">
              <w:marLeft w:val="0"/>
              <w:marRight w:val="0"/>
              <w:marTop w:val="0"/>
              <w:marBottom w:val="0"/>
              <w:divBdr>
                <w:top w:val="none" w:sz="0" w:space="0" w:color="auto"/>
                <w:left w:val="none" w:sz="0" w:space="0" w:color="auto"/>
                <w:bottom w:val="none" w:sz="0" w:space="0" w:color="auto"/>
                <w:right w:val="none" w:sz="0" w:space="0" w:color="auto"/>
              </w:divBdr>
              <w:divsChild>
                <w:div w:id="1687831358">
                  <w:marLeft w:val="0"/>
                  <w:marRight w:val="0"/>
                  <w:marTop w:val="0"/>
                  <w:marBottom w:val="0"/>
                  <w:divBdr>
                    <w:top w:val="none" w:sz="0" w:space="0" w:color="auto"/>
                    <w:left w:val="none" w:sz="0" w:space="0" w:color="auto"/>
                    <w:bottom w:val="none" w:sz="0" w:space="0" w:color="auto"/>
                    <w:right w:val="none" w:sz="0" w:space="0" w:color="auto"/>
                  </w:divBdr>
                  <w:divsChild>
                    <w:div w:id="1074594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2891391">
      <w:bodyDiv w:val="1"/>
      <w:marLeft w:val="0"/>
      <w:marRight w:val="0"/>
      <w:marTop w:val="0"/>
      <w:marBottom w:val="0"/>
      <w:divBdr>
        <w:top w:val="none" w:sz="0" w:space="0" w:color="auto"/>
        <w:left w:val="none" w:sz="0" w:space="0" w:color="auto"/>
        <w:bottom w:val="none" w:sz="0" w:space="0" w:color="auto"/>
        <w:right w:val="none" w:sz="0" w:space="0" w:color="auto"/>
      </w:divBdr>
      <w:divsChild>
        <w:div w:id="996151423">
          <w:marLeft w:val="0"/>
          <w:marRight w:val="0"/>
          <w:marTop w:val="0"/>
          <w:marBottom w:val="0"/>
          <w:divBdr>
            <w:top w:val="none" w:sz="0" w:space="0" w:color="auto"/>
            <w:left w:val="none" w:sz="0" w:space="0" w:color="auto"/>
            <w:bottom w:val="none" w:sz="0" w:space="0" w:color="auto"/>
            <w:right w:val="none" w:sz="0" w:space="0" w:color="auto"/>
          </w:divBdr>
        </w:div>
      </w:divsChild>
    </w:div>
    <w:div w:id="1815443117">
      <w:bodyDiv w:val="1"/>
      <w:marLeft w:val="0"/>
      <w:marRight w:val="0"/>
      <w:marTop w:val="0"/>
      <w:marBottom w:val="0"/>
      <w:divBdr>
        <w:top w:val="none" w:sz="0" w:space="0" w:color="auto"/>
        <w:left w:val="none" w:sz="0" w:space="0" w:color="auto"/>
        <w:bottom w:val="none" w:sz="0" w:space="0" w:color="auto"/>
        <w:right w:val="none" w:sz="0" w:space="0" w:color="auto"/>
      </w:divBdr>
    </w:div>
    <w:div w:id="1847208731">
      <w:bodyDiv w:val="1"/>
      <w:marLeft w:val="0"/>
      <w:marRight w:val="0"/>
      <w:marTop w:val="0"/>
      <w:marBottom w:val="0"/>
      <w:divBdr>
        <w:top w:val="none" w:sz="0" w:space="0" w:color="auto"/>
        <w:left w:val="none" w:sz="0" w:space="0" w:color="auto"/>
        <w:bottom w:val="none" w:sz="0" w:space="0" w:color="auto"/>
        <w:right w:val="none" w:sz="0" w:space="0" w:color="auto"/>
      </w:divBdr>
    </w:div>
    <w:div w:id="1856536249">
      <w:bodyDiv w:val="1"/>
      <w:marLeft w:val="0"/>
      <w:marRight w:val="0"/>
      <w:marTop w:val="0"/>
      <w:marBottom w:val="0"/>
      <w:divBdr>
        <w:top w:val="none" w:sz="0" w:space="0" w:color="auto"/>
        <w:left w:val="none" w:sz="0" w:space="0" w:color="auto"/>
        <w:bottom w:val="none" w:sz="0" w:space="0" w:color="auto"/>
        <w:right w:val="none" w:sz="0" w:space="0" w:color="auto"/>
      </w:divBdr>
    </w:div>
    <w:div w:id="1875381796">
      <w:bodyDiv w:val="1"/>
      <w:marLeft w:val="0"/>
      <w:marRight w:val="0"/>
      <w:marTop w:val="0"/>
      <w:marBottom w:val="0"/>
      <w:divBdr>
        <w:top w:val="none" w:sz="0" w:space="0" w:color="auto"/>
        <w:left w:val="none" w:sz="0" w:space="0" w:color="auto"/>
        <w:bottom w:val="none" w:sz="0" w:space="0" w:color="auto"/>
        <w:right w:val="none" w:sz="0" w:space="0" w:color="auto"/>
      </w:divBdr>
    </w:div>
    <w:div w:id="1917090580">
      <w:bodyDiv w:val="1"/>
      <w:marLeft w:val="0"/>
      <w:marRight w:val="0"/>
      <w:marTop w:val="0"/>
      <w:marBottom w:val="0"/>
      <w:divBdr>
        <w:top w:val="none" w:sz="0" w:space="0" w:color="auto"/>
        <w:left w:val="none" w:sz="0" w:space="0" w:color="auto"/>
        <w:bottom w:val="none" w:sz="0" w:space="0" w:color="auto"/>
        <w:right w:val="none" w:sz="0" w:space="0" w:color="auto"/>
      </w:divBdr>
    </w:div>
    <w:div w:id="1942181863">
      <w:bodyDiv w:val="1"/>
      <w:marLeft w:val="0"/>
      <w:marRight w:val="0"/>
      <w:marTop w:val="0"/>
      <w:marBottom w:val="0"/>
      <w:divBdr>
        <w:top w:val="none" w:sz="0" w:space="0" w:color="auto"/>
        <w:left w:val="none" w:sz="0" w:space="0" w:color="auto"/>
        <w:bottom w:val="none" w:sz="0" w:space="0" w:color="auto"/>
        <w:right w:val="none" w:sz="0" w:space="0" w:color="auto"/>
      </w:divBdr>
      <w:divsChild>
        <w:div w:id="972097369">
          <w:marLeft w:val="240"/>
          <w:marRight w:val="240"/>
          <w:marTop w:val="240"/>
          <w:marBottom w:val="240"/>
          <w:divBdr>
            <w:top w:val="none" w:sz="0" w:space="0" w:color="auto"/>
            <w:left w:val="none" w:sz="0" w:space="0" w:color="auto"/>
            <w:bottom w:val="none" w:sz="0" w:space="0" w:color="auto"/>
            <w:right w:val="none" w:sz="0" w:space="0" w:color="auto"/>
          </w:divBdr>
        </w:div>
      </w:divsChild>
    </w:div>
    <w:div w:id="1978411886">
      <w:bodyDiv w:val="1"/>
      <w:marLeft w:val="0"/>
      <w:marRight w:val="0"/>
      <w:marTop w:val="0"/>
      <w:marBottom w:val="0"/>
      <w:divBdr>
        <w:top w:val="none" w:sz="0" w:space="0" w:color="auto"/>
        <w:left w:val="none" w:sz="0" w:space="0" w:color="auto"/>
        <w:bottom w:val="none" w:sz="0" w:space="0" w:color="auto"/>
        <w:right w:val="none" w:sz="0" w:space="0" w:color="auto"/>
      </w:divBdr>
    </w:div>
    <w:div w:id="2050569080">
      <w:bodyDiv w:val="1"/>
      <w:marLeft w:val="0"/>
      <w:marRight w:val="0"/>
      <w:marTop w:val="0"/>
      <w:marBottom w:val="0"/>
      <w:divBdr>
        <w:top w:val="none" w:sz="0" w:space="0" w:color="auto"/>
        <w:left w:val="none" w:sz="0" w:space="0" w:color="auto"/>
        <w:bottom w:val="none" w:sz="0" w:space="0" w:color="auto"/>
        <w:right w:val="none" w:sz="0" w:space="0" w:color="auto"/>
      </w:divBdr>
    </w:div>
    <w:div w:id="2057779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genetec.com/"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genetec.com" TargetMode="External"/><Relationship Id="rId17" Type="http://schemas.openxmlformats.org/officeDocument/2006/relationships/header" Target="header2.xml"/><Relationship Id="Rf2e1114df85046c6" Type="http://schemas.microsoft.com/office/2019/09/relationships/intelligence" Target="intelligenc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enetec.com"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hickling@phoenix-comms.co.uk" TargetMode="Externa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_rels/head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Genetec Corporate Colors">
      <a:dk1>
        <a:srgbClr val="000000"/>
      </a:dk1>
      <a:lt1>
        <a:srgbClr val="FFFFFF"/>
      </a:lt1>
      <a:dk2>
        <a:srgbClr val="75787B"/>
      </a:dk2>
      <a:lt2>
        <a:srgbClr val="D7D2CB"/>
      </a:lt2>
      <a:accent1>
        <a:srgbClr val="005197"/>
      </a:accent1>
      <a:accent2>
        <a:srgbClr val="FF9E1B"/>
      </a:accent2>
      <a:accent3>
        <a:srgbClr val="B8C9E1"/>
      </a:accent3>
      <a:accent4>
        <a:srgbClr val="1B365D"/>
      </a:accent4>
      <a:accent5>
        <a:srgbClr val="BC204B"/>
      </a:accent5>
      <a:accent6>
        <a:srgbClr val="205C40"/>
      </a:accent6>
      <a:hlink>
        <a:srgbClr val="005197"/>
      </a:hlink>
      <a:folHlink>
        <a:srgbClr val="4E4B48"/>
      </a:folHlink>
    </a:clrScheme>
    <a:fontScheme name="Circular ProTT">
      <a:majorFont>
        <a:latin typeface="Circular ProTT Bold"/>
        <a:ea typeface=""/>
        <a:cs typeface=""/>
      </a:majorFont>
      <a:minorFont>
        <a:latin typeface="Circular ProTT Book"/>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dc691c98-139d-4c6b-9dfc-fa40323afe6e" xsi:nil="true"/>
    <lcf76f155ced4ddcb4097134ff3c332f xmlns="54654542-6741-4b25-9cc7-8e9ebbbaa7a5">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9D3516E82ABC641953C2A519738A0D8" ma:contentTypeVersion="10" ma:contentTypeDescription="Create a new document." ma:contentTypeScope="" ma:versionID="5be083587045da9f2b71fa71dc1a9952">
  <xsd:schema xmlns:xsd="http://www.w3.org/2001/XMLSchema" xmlns:xs="http://www.w3.org/2001/XMLSchema" xmlns:p="http://schemas.microsoft.com/office/2006/metadata/properties" xmlns:ns2="54654542-6741-4b25-9cc7-8e9ebbbaa7a5" xmlns:ns3="dc691c98-139d-4c6b-9dfc-fa40323afe6e" targetNamespace="http://schemas.microsoft.com/office/2006/metadata/properties" ma:root="true" ma:fieldsID="f206422b8c321960a8d46776a1970fe1" ns2:_="" ns3:_="">
    <xsd:import namespace="54654542-6741-4b25-9cc7-8e9ebbbaa7a5"/>
    <xsd:import namespace="dc691c98-139d-4c6b-9dfc-fa40323afe6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654542-6741-4b25-9cc7-8e9ebbbaa7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60079000-f00d-4681-b476-2d71faa172f7"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c691c98-139d-4c6b-9dfc-fa40323afe6e"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62d363d-f512-4d4e-828a-2b15b47a881a}" ma:internalName="TaxCatchAll" ma:showField="CatchAllData" ma:web="dc691c98-139d-4c6b-9dfc-fa40323afe6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3E1FB2-A50B-4C10-997E-2099015E8E18}">
  <ds:schemaRefs>
    <ds:schemaRef ds:uri="http://schemas.microsoft.com/office/2006/metadata/properties"/>
    <ds:schemaRef ds:uri="http://schemas.microsoft.com/office/infopath/2007/PartnerControls"/>
    <ds:schemaRef ds:uri="dc691c98-139d-4c6b-9dfc-fa40323afe6e"/>
    <ds:schemaRef ds:uri="54654542-6741-4b25-9cc7-8e9ebbbaa7a5"/>
  </ds:schemaRefs>
</ds:datastoreItem>
</file>

<file path=customXml/itemProps2.xml><?xml version="1.0" encoding="utf-8"?>
<ds:datastoreItem xmlns:ds="http://schemas.openxmlformats.org/officeDocument/2006/customXml" ds:itemID="{6D87DBAE-BEFB-435A-BD2D-BD3CA4EE2166}">
  <ds:schemaRefs>
    <ds:schemaRef ds:uri="http://schemas.microsoft.com/sharepoint/v3/contenttype/forms"/>
  </ds:schemaRefs>
</ds:datastoreItem>
</file>

<file path=customXml/itemProps3.xml><?xml version="1.0" encoding="utf-8"?>
<ds:datastoreItem xmlns:ds="http://schemas.openxmlformats.org/officeDocument/2006/customXml" ds:itemID="{B4832F4B-0B8B-47DD-B06A-6841EBC263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654542-6741-4b25-9cc7-8e9ebbbaa7a5"/>
    <ds:schemaRef ds:uri="dc691c98-139d-4c6b-9dfc-fa40323afe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8C4CECC-7007-8A41-A3B6-E3D6AE30D4BD}">
  <ds:schemaRefs>
    <ds:schemaRef ds:uri="http://schemas.openxmlformats.org/officeDocument/2006/bibliography"/>
  </ds:schemaRefs>
</ds:datastoreItem>
</file>

<file path=docMetadata/LabelInfo.xml><?xml version="1.0" encoding="utf-8"?>
<clbl:labelList xmlns:clbl="http://schemas.microsoft.com/office/2020/mipLabelMetadata">
  <clbl:label id="{98bf34ea-ea88-471f-983c-8f8856753e9f}" enabled="1" method="Standard" siteId="{7ba8d2fb-4660-4a19-802e-4d015a17e167}" removed="0"/>
</clbl:labelList>
</file>

<file path=docProps/app.xml><?xml version="1.0" encoding="utf-8"?>
<Properties xmlns="http://schemas.openxmlformats.org/officeDocument/2006/extended-properties" xmlns:vt="http://schemas.openxmlformats.org/officeDocument/2006/docPropsVTypes">
  <Template>Normal.dotm</Template>
  <TotalTime>2</TotalTime>
  <Pages>2</Pages>
  <Words>512</Words>
  <Characters>2976</Characters>
  <Application>Microsoft Office Word</Application>
  <DocSecurity>0</DocSecurity>
  <Lines>45</Lines>
  <Paragraphs>16</Paragraphs>
  <ScaleCrop>false</ScaleCrop>
  <HeadingPairs>
    <vt:vector size="2" baseType="variant">
      <vt:variant>
        <vt:lpstr>Title</vt:lpstr>
      </vt:variant>
      <vt:variant>
        <vt:i4>1</vt:i4>
      </vt:variant>
    </vt:vector>
  </HeadingPairs>
  <TitlesOfParts>
    <vt:vector size="1" baseType="lpstr">
      <vt:lpstr>Genetec Press Release</vt:lpstr>
    </vt:vector>
  </TitlesOfParts>
  <Company/>
  <LinksUpToDate>false</LinksUpToDate>
  <CharactersWithSpaces>3472</CharactersWithSpaces>
  <SharedDoc>false</SharedDoc>
  <HLinks>
    <vt:vector size="18" baseType="variant">
      <vt:variant>
        <vt:i4>3866740</vt:i4>
      </vt:variant>
      <vt:variant>
        <vt:i4>6</vt:i4>
      </vt:variant>
      <vt:variant>
        <vt:i4>0</vt:i4>
      </vt:variant>
      <vt:variant>
        <vt:i4>5</vt:i4>
      </vt:variant>
      <vt:variant>
        <vt:lpwstr>http://www.genetec.com/</vt:lpwstr>
      </vt:variant>
      <vt:variant>
        <vt:lpwstr/>
      </vt:variant>
      <vt:variant>
        <vt:i4>3866740</vt:i4>
      </vt:variant>
      <vt:variant>
        <vt:i4>3</vt:i4>
      </vt:variant>
      <vt:variant>
        <vt:i4>0</vt:i4>
      </vt:variant>
      <vt:variant>
        <vt:i4>5</vt:i4>
      </vt:variant>
      <vt:variant>
        <vt:lpwstr>http://www.genetec.com/</vt:lpwstr>
      </vt:variant>
      <vt:variant>
        <vt:lpwstr/>
      </vt:variant>
      <vt:variant>
        <vt:i4>4390992</vt:i4>
      </vt:variant>
      <vt:variant>
        <vt:i4>0</vt:i4>
      </vt:variant>
      <vt:variant>
        <vt:i4>0</vt:i4>
      </vt:variant>
      <vt:variant>
        <vt:i4>5</vt:i4>
      </vt:variant>
      <vt:variant>
        <vt:lpwstr>https://www.genetec.com/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Genetec Press Release</dc:title>
  <dc:subject/>
  <dc:creator>Veronique Froment</dc:creator>
  <cp:keywords/>
  <dc:description/>
  <cp:lastModifiedBy>Rachel Keir</cp:lastModifiedBy>
  <cp:revision>3</cp:revision>
  <cp:lastPrinted>2018-03-02T16:03:00Z</cp:lastPrinted>
  <dcterms:created xsi:type="dcterms:W3CDTF">2026-02-03T19:51:00Z</dcterms:created>
  <dcterms:modified xsi:type="dcterms:W3CDTF">2026-02-16T14:30:00Z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0x010100C9D3516E82ABC641953C2A519738A0D8</vt:lpwstr>
  </property>
  <property fmtid="{D5CDD505-2E9C-101B-9397-08002B2CF9AE}" pid="3" name="AuthorIds_UIVersion_1536">
    <vt:lpwstr>16</vt:lpwstr>
  </property>
  <property fmtid="{D5CDD505-2E9C-101B-9397-08002B2CF9AE}" pid="4" name="AuthorIds_UIVersion_512">
    <vt:lpwstr>961</vt:lpwstr>
  </property>
  <property fmtid="{D5CDD505-2E9C-101B-9397-08002B2CF9AE}" pid="5" name="MediaServiceImageTags">
    <vt:lpwstr/>
  </property>
  <property fmtid="{D5CDD505-2E9C-101B-9397-08002B2CF9AE}" pid="6" name="GrammarlyDocumentId">
    <vt:lpwstr>200e040ddeb514f9f5db6fe036d9db46c0abac4d496800e6837dbb2a36a5dfb5</vt:lpwstr>
  </property>
  <property fmtid="{D5CDD505-2E9C-101B-9397-08002B2CF9AE}" pid="7" name="Industries1">
    <vt:lpwstr/>
  </property>
  <property fmtid="{D5CDD505-2E9C-101B-9397-08002B2CF9AE}" pid="8" name="docLang">
    <vt:lpwstr>en</vt:lpwstr>
  </property>
</Properties>
</file>